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62A50" w14:textId="2FBA3323" w:rsidR="00713967" w:rsidRDefault="00713967" w:rsidP="00284252">
      <w:pPr>
        <w:rPr>
          <w:rFonts w:ascii="Arial" w:hAnsi="Arial" w:cs="Arial"/>
          <w:sz w:val="22"/>
          <w:szCs w:val="20"/>
        </w:rPr>
      </w:pPr>
    </w:p>
    <w:p w14:paraId="63A23F43" w14:textId="1D1ECA99" w:rsidR="004123F6" w:rsidRDefault="00A623C0" w:rsidP="00853E8D">
      <w:pPr>
        <w:jc w:val="center"/>
        <w:rPr>
          <w:rFonts w:ascii="Georgia" w:hAnsi="Georgia"/>
          <w:sz w:val="22"/>
        </w:rPr>
      </w:pPr>
      <w:r w:rsidRPr="00A623C0">
        <w:rPr>
          <w:rFonts w:ascii="Segoe UI" w:hAnsi="Segoe UI" w:cs="Segoe UI"/>
          <w:b/>
          <w:noProof/>
          <w:lang w:val="en-US" w:eastAsia="en-US"/>
        </w:rPr>
        <w:drawing>
          <wp:inline distT="0" distB="0" distL="0" distR="0" wp14:anchorId="44D356A2" wp14:editId="7AAF5B17">
            <wp:extent cx="2095500" cy="1266825"/>
            <wp:effectExtent l="0" t="0" r="0" b="9525"/>
            <wp:docPr id="1" name="Slika 1" descr="C:\Users\Komunalno\Desktop\Općina N.K\Općina Nova Kapela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unalno\Desktop\Općina N.K\Općina Nova Kapela -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A16B" w14:textId="77777777" w:rsidR="004123F6" w:rsidRDefault="004123F6" w:rsidP="00284252">
      <w:pPr>
        <w:rPr>
          <w:rFonts w:ascii="Georgia" w:hAnsi="Georgia"/>
          <w:sz w:val="22"/>
        </w:rPr>
      </w:pPr>
    </w:p>
    <w:p w14:paraId="0AE02E96" w14:textId="77777777" w:rsidR="00E8199C" w:rsidRDefault="00E8199C" w:rsidP="00E8199C">
      <w:pPr>
        <w:rPr>
          <w:rFonts w:ascii="Segoe UI" w:hAnsi="Segoe UI" w:cs="Segoe UI"/>
        </w:rPr>
      </w:pPr>
    </w:p>
    <w:p w14:paraId="414EFF16" w14:textId="77777777" w:rsidR="00853E8D" w:rsidRDefault="00853E8D" w:rsidP="00E8199C">
      <w:pPr>
        <w:rPr>
          <w:rFonts w:ascii="Segoe UI" w:hAnsi="Segoe UI" w:cs="Segoe UI"/>
        </w:rPr>
      </w:pPr>
    </w:p>
    <w:p w14:paraId="47DCFC49" w14:textId="77777777" w:rsidR="004760EB" w:rsidRDefault="004760EB" w:rsidP="00E8199C">
      <w:pPr>
        <w:rPr>
          <w:rFonts w:ascii="Segoe UI" w:hAnsi="Segoe UI" w:cs="Segoe UI"/>
        </w:rPr>
      </w:pPr>
    </w:p>
    <w:p w14:paraId="03C74A4D" w14:textId="77777777" w:rsidR="004760EB" w:rsidRPr="00E8199C" w:rsidRDefault="004760EB" w:rsidP="00E8199C">
      <w:pPr>
        <w:rPr>
          <w:rFonts w:ascii="Segoe UI" w:hAnsi="Segoe UI" w:cs="Segoe UI"/>
        </w:rPr>
      </w:pPr>
    </w:p>
    <w:p w14:paraId="75803F41" w14:textId="18E60A53" w:rsidR="004C0BF0" w:rsidRPr="003A0899" w:rsidRDefault="004C0BF0" w:rsidP="00502731">
      <w:pPr>
        <w:jc w:val="center"/>
        <w:rPr>
          <w:rFonts w:ascii="Segoe UI" w:hAnsi="Segoe UI" w:cs="Segoe UI"/>
          <w:b/>
          <w:bCs/>
          <w:i/>
          <w:iCs/>
          <w:sz w:val="72"/>
          <w:szCs w:val="72"/>
          <w:u w:val="single"/>
        </w:rPr>
      </w:pPr>
      <w:r w:rsidRPr="003A0899">
        <w:rPr>
          <w:rFonts w:ascii="Segoe UI" w:hAnsi="Segoe UI" w:cs="Segoe UI"/>
          <w:b/>
          <w:bCs/>
          <w:i/>
          <w:iCs/>
          <w:sz w:val="72"/>
          <w:szCs w:val="72"/>
          <w:u w:val="single"/>
        </w:rPr>
        <w:t>PRORAČUN U MALOM</w:t>
      </w:r>
    </w:p>
    <w:p w14:paraId="7BA9007E" w14:textId="1F0DF517" w:rsidR="00713967" w:rsidRPr="00853E8D" w:rsidRDefault="00AC1D81" w:rsidP="00502731">
      <w:pPr>
        <w:jc w:val="center"/>
        <w:rPr>
          <w:rFonts w:ascii="Segoe UI" w:hAnsi="Segoe UI" w:cs="Segoe UI"/>
          <w:b/>
          <w:bCs/>
          <w:i/>
          <w:iCs/>
          <w:sz w:val="56"/>
          <w:szCs w:val="56"/>
          <w:u w:val="single"/>
        </w:rPr>
      </w:pPr>
      <w:r w:rsidRPr="00853E8D">
        <w:rPr>
          <w:rFonts w:ascii="Segoe UI" w:hAnsi="Segoe UI" w:cs="Segoe UI"/>
          <w:b/>
          <w:bCs/>
          <w:i/>
          <w:iCs/>
          <w:sz w:val="56"/>
          <w:szCs w:val="56"/>
          <w:u w:val="single"/>
        </w:rPr>
        <w:t>Vodič za građane</w:t>
      </w:r>
    </w:p>
    <w:p w14:paraId="0F455554" w14:textId="77777777" w:rsidR="00713967" w:rsidRDefault="00713967" w:rsidP="00502731">
      <w:pPr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52E765F4" w14:textId="77777777" w:rsidR="00853E8D" w:rsidRPr="00E475B1" w:rsidRDefault="00853E8D" w:rsidP="00502731">
      <w:pPr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4C3090BF" w14:textId="3A6CF30E" w:rsidR="004C0BF0" w:rsidRPr="003A0899" w:rsidRDefault="00AC1D81" w:rsidP="00502731">
      <w:pPr>
        <w:jc w:val="center"/>
        <w:rPr>
          <w:rFonts w:ascii="Segoe UI" w:hAnsi="Segoe UI" w:cs="Segoe UI"/>
          <w:b/>
          <w:bCs/>
          <w:i/>
          <w:iCs/>
          <w:sz w:val="40"/>
          <w:szCs w:val="40"/>
        </w:rPr>
      </w:pPr>
      <w:r w:rsidRPr="003A0899">
        <w:rPr>
          <w:rFonts w:ascii="Segoe UI" w:hAnsi="Segoe UI" w:cs="Segoe UI"/>
          <w:b/>
          <w:bCs/>
          <w:i/>
          <w:iCs/>
          <w:sz w:val="40"/>
          <w:szCs w:val="40"/>
        </w:rPr>
        <w:t xml:space="preserve">UZ PRORAČUN OPĆINE </w:t>
      </w:r>
      <w:r w:rsidR="004C0BF0" w:rsidRPr="003A0899">
        <w:rPr>
          <w:rFonts w:ascii="Segoe UI" w:hAnsi="Segoe UI" w:cs="Segoe UI"/>
          <w:b/>
          <w:bCs/>
          <w:i/>
          <w:iCs/>
          <w:sz w:val="40"/>
          <w:szCs w:val="40"/>
        </w:rPr>
        <w:t>NOVA KAPELA</w:t>
      </w:r>
    </w:p>
    <w:p w14:paraId="19858B00" w14:textId="0F907F0B" w:rsidR="00713967" w:rsidRPr="003A0899" w:rsidRDefault="000C0392" w:rsidP="002E3103">
      <w:pPr>
        <w:jc w:val="center"/>
        <w:rPr>
          <w:rFonts w:ascii="Segoe UI" w:hAnsi="Segoe UI" w:cs="Segoe UI"/>
          <w:b/>
          <w:bCs/>
          <w:i/>
          <w:iCs/>
          <w:sz w:val="40"/>
          <w:szCs w:val="40"/>
        </w:rPr>
      </w:pPr>
      <w:r w:rsidRPr="003A0899">
        <w:rPr>
          <w:rFonts w:ascii="Segoe UI" w:hAnsi="Segoe UI" w:cs="Segoe UI"/>
          <w:b/>
          <w:bCs/>
          <w:i/>
          <w:iCs/>
          <w:sz w:val="40"/>
          <w:szCs w:val="40"/>
        </w:rPr>
        <w:t>ZA 20</w:t>
      </w:r>
      <w:r w:rsidR="00A54362" w:rsidRPr="003A0899">
        <w:rPr>
          <w:rFonts w:ascii="Segoe UI" w:hAnsi="Segoe UI" w:cs="Segoe UI"/>
          <w:b/>
          <w:bCs/>
          <w:i/>
          <w:iCs/>
          <w:sz w:val="40"/>
          <w:szCs w:val="40"/>
        </w:rPr>
        <w:t>2</w:t>
      </w:r>
      <w:r w:rsidR="004C1C93">
        <w:rPr>
          <w:rFonts w:ascii="Segoe UI" w:hAnsi="Segoe UI" w:cs="Segoe UI"/>
          <w:b/>
          <w:bCs/>
          <w:i/>
          <w:iCs/>
          <w:sz w:val="40"/>
          <w:szCs w:val="40"/>
        </w:rPr>
        <w:t>6</w:t>
      </w:r>
      <w:r w:rsidR="00AC1D81" w:rsidRPr="003A0899">
        <w:rPr>
          <w:rFonts w:ascii="Segoe UI" w:hAnsi="Segoe UI" w:cs="Segoe UI"/>
          <w:b/>
          <w:bCs/>
          <w:i/>
          <w:iCs/>
          <w:sz w:val="40"/>
          <w:szCs w:val="40"/>
        </w:rPr>
        <w:t>.GODIN</w:t>
      </w:r>
      <w:r w:rsidRPr="003A0899">
        <w:rPr>
          <w:rFonts w:ascii="Segoe UI" w:hAnsi="Segoe UI" w:cs="Segoe UI"/>
          <w:b/>
          <w:bCs/>
          <w:i/>
          <w:iCs/>
          <w:sz w:val="40"/>
          <w:szCs w:val="40"/>
        </w:rPr>
        <w:t>U</w:t>
      </w:r>
    </w:p>
    <w:p w14:paraId="423CB71E" w14:textId="77777777" w:rsidR="002E3103" w:rsidRPr="00E475B1" w:rsidRDefault="002E3103" w:rsidP="002E3103">
      <w:pPr>
        <w:jc w:val="center"/>
        <w:rPr>
          <w:rFonts w:ascii="Segoe UI" w:hAnsi="Segoe UI" w:cs="Segoe UI"/>
          <w:b/>
          <w:bCs/>
          <w:i/>
          <w:iCs/>
          <w:sz w:val="48"/>
          <w:szCs w:val="48"/>
        </w:rPr>
      </w:pPr>
    </w:p>
    <w:p w14:paraId="1FF4B89F" w14:textId="77777777" w:rsidR="00C96C6C" w:rsidRDefault="00C96C6C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318A57D7" w14:textId="77777777" w:rsidR="003A0899" w:rsidRDefault="003A0899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23F1B69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A0B3AF4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3BE151C5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4E0AD612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10C352C6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304B2E6D" w14:textId="77777777" w:rsidR="00853E8D" w:rsidRDefault="00853E8D" w:rsidP="00284252">
      <w:pPr>
        <w:rPr>
          <w:rFonts w:ascii="Segoe UI" w:hAnsi="Segoe UI" w:cs="Segoe UI"/>
          <w:b/>
          <w:bCs/>
          <w:i/>
          <w:iCs/>
          <w:sz w:val="36"/>
          <w:szCs w:val="36"/>
        </w:rPr>
      </w:pPr>
    </w:p>
    <w:p w14:paraId="446A8F70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  <w:bookmarkStart w:id="0" w:name="_Hlk67311742"/>
    </w:p>
    <w:p w14:paraId="48AB30B5" w14:textId="77777777" w:rsidR="00A07281" w:rsidRDefault="00A07281" w:rsidP="004760EB">
      <w:pPr>
        <w:jc w:val="both"/>
        <w:rPr>
          <w:b/>
          <w:bCs/>
          <w:i/>
          <w:iCs/>
          <w:sz w:val="28"/>
          <w:szCs w:val="28"/>
        </w:rPr>
      </w:pPr>
    </w:p>
    <w:p w14:paraId="6A786924" w14:textId="77777777" w:rsidR="00A07281" w:rsidRDefault="00A07281" w:rsidP="004760EB">
      <w:pPr>
        <w:jc w:val="both"/>
        <w:rPr>
          <w:b/>
          <w:bCs/>
          <w:i/>
          <w:iCs/>
          <w:sz w:val="28"/>
          <w:szCs w:val="28"/>
        </w:rPr>
      </w:pPr>
    </w:p>
    <w:p w14:paraId="5F2EDEBF" w14:textId="2E6E34E8" w:rsidR="00713967" w:rsidRDefault="00AC1D81" w:rsidP="004760EB">
      <w:pPr>
        <w:jc w:val="both"/>
        <w:rPr>
          <w:b/>
          <w:bCs/>
          <w:i/>
          <w:iCs/>
          <w:sz w:val="28"/>
          <w:szCs w:val="28"/>
        </w:rPr>
      </w:pPr>
      <w:r w:rsidRPr="00693300">
        <w:rPr>
          <w:b/>
          <w:bCs/>
          <w:i/>
          <w:iCs/>
          <w:sz w:val="28"/>
          <w:szCs w:val="28"/>
        </w:rPr>
        <w:lastRenderedPageBreak/>
        <w:t>Što je Proračun?</w:t>
      </w:r>
    </w:p>
    <w:p w14:paraId="7B64EACB" w14:textId="77777777" w:rsidR="00693300" w:rsidRPr="00693300" w:rsidRDefault="00693300" w:rsidP="004760EB">
      <w:pPr>
        <w:jc w:val="both"/>
        <w:rPr>
          <w:b/>
          <w:bCs/>
          <w:i/>
          <w:iCs/>
          <w:sz w:val="28"/>
          <w:szCs w:val="28"/>
        </w:rPr>
      </w:pPr>
    </w:p>
    <w:p w14:paraId="0AB9FBC8" w14:textId="68570FF8" w:rsidR="00CE5BE3" w:rsidRPr="004C42FA" w:rsidRDefault="00AC1D81" w:rsidP="004C42FA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Proračun je </w:t>
      </w:r>
      <w:r w:rsidR="004C0BF0" w:rsidRPr="003A0899">
        <w:rPr>
          <w:sz w:val="28"/>
          <w:szCs w:val="28"/>
        </w:rPr>
        <w:t xml:space="preserve">temeljni financijski dokument u kojem su iskazani </w:t>
      </w:r>
      <w:r w:rsidR="004C0BF0" w:rsidRPr="004C42FA">
        <w:rPr>
          <w:sz w:val="28"/>
          <w:szCs w:val="28"/>
        </w:rPr>
        <w:t xml:space="preserve">svi planirani godišnji prihodi i primici, te rashodi i izdaci </w:t>
      </w:r>
      <w:r w:rsidR="00E8199C" w:rsidRPr="004C42FA">
        <w:rPr>
          <w:sz w:val="28"/>
          <w:szCs w:val="28"/>
        </w:rPr>
        <w:t>jedinice lokalne samouprave za proračunsku godinu.</w:t>
      </w:r>
    </w:p>
    <w:p w14:paraId="3B12FF03" w14:textId="06BB93BA" w:rsidR="004C0BF0" w:rsidRPr="003A0899" w:rsidRDefault="004C0BF0" w:rsidP="004760EB">
      <w:pPr>
        <w:pStyle w:val="Odlomakpopisa"/>
        <w:numPr>
          <w:ilvl w:val="0"/>
          <w:numId w:val="32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odnosi se n</w:t>
      </w:r>
      <w:r w:rsidR="00E8199C" w:rsidRPr="003A0899">
        <w:rPr>
          <w:sz w:val="28"/>
          <w:szCs w:val="28"/>
        </w:rPr>
        <w:t xml:space="preserve">a fiskalnu godinu koja počinje </w:t>
      </w:r>
      <w:r w:rsidRPr="003A0899">
        <w:rPr>
          <w:sz w:val="28"/>
          <w:szCs w:val="28"/>
        </w:rPr>
        <w:t>1.siječnja</w:t>
      </w:r>
      <w:r w:rsidR="00E8199C" w:rsidRPr="003A0899">
        <w:rPr>
          <w:sz w:val="28"/>
          <w:szCs w:val="28"/>
        </w:rPr>
        <w:t>,</w:t>
      </w:r>
      <w:r w:rsidRPr="003A0899">
        <w:rPr>
          <w:sz w:val="28"/>
          <w:szCs w:val="28"/>
        </w:rPr>
        <w:t xml:space="preserve"> a završava 31.prosinca</w:t>
      </w:r>
    </w:p>
    <w:p w14:paraId="4C66080D" w14:textId="2976F675" w:rsidR="004C0BF0" w:rsidRPr="003A0899" w:rsidRDefault="00E8199C" w:rsidP="004760EB">
      <w:pPr>
        <w:pStyle w:val="Odlomakpopisa"/>
        <w:numPr>
          <w:ilvl w:val="0"/>
          <w:numId w:val="32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sadrži i projekciju</w:t>
      </w:r>
      <w:r w:rsidR="004C0BF0" w:rsidRPr="003A0899">
        <w:rPr>
          <w:sz w:val="28"/>
          <w:szCs w:val="28"/>
        </w:rPr>
        <w:t xml:space="preserve"> prihoda i primitaka, rashoda i izdataka za dvije naredne godine</w:t>
      </w:r>
    </w:p>
    <w:p w14:paraId="1CA8E42D" w14:textId="7CCEB0A4" w:rsidR="00713967" w:rsidRPr="003A0899" w:rsidRDefault="004C0BF0" w:rsidP="004760EB">
      <w:pPr>
        <w:pStyle w:val="Odlomakpopisa"/>
        <w:numPr>
          <w:ilvl w:val="0"/>
          <w:numId w:val="32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</w:t>
      </w:r>
      <w:r w:rsidR="00AC1D81" w:rsidRPr="003A0899">
        <w:rPr>
          <w:sz w:val="28"/>
          <w:szCs w:val="28"/>
        </w:rPr>
        <w:t>ropis</w:t>
      </w:r>
      <w:r w:rsidR="003A0899">
        <w:rPr>
          <w:sz w:val="28"/>
          <w:szCs w:val="28"/>
        </w:rPr>
        <w:t>i</w:t>
      </w:r>
      <w:r w:rsidR="00AC1D81" w:rsidRPr="003A0899">
        <w:rPr>
          <w:sz w:val="28"/>
          <w:szCs w:val="28"/>
        </w:rPr>
        <w:t xml:space="preserve"> kojim su regulirana sva pitanja vezana</w:t>
      </w:r>
      <w:r w:rsidR="000C0392" w:rsidRPr="003A0899">
        <w:rPr>
          <w:sz w:val="28"/>
          <w:szCs w:val="28"/>
        </w:rPr>
        <w:t xml:space="preserve"> uz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proračun je Zakon o proračunu (</w:t>
      </w:r>
      <w:r w:rsidR="00B70BE0" w:rsidRPr="003A0899">
        <w:rPr>
          <w:sz w:val="28"/>
          <w:szCs w:val="28"/>
        </w:rPr>
        <w:t>„</w:t>
      </w:r>
      <w:r w:rsidR="00AC1D81" w:rsidRPr="003A0899">
        <w:rPr>
          <w:sz w:val="28"/>
          <w:szCs w:val="28"/>
        </w:rPr>
        <w:t>Narodne</w:t>
      </w:r>
      <w:r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novine</w:t>
      </w:r>
      <w:r w:rsidR="00B70BE0" w:rsidRPr="003A0899">
        <w:rPr>
          <w:sz w:val="28"/>
          <w:szCs w:val="28"/>
        </w:rPr>
        <w:t xml:space="preserve">“ broj </w:t>
      </w:r>
      <w:r w:rsidR="00803B32">
        <w:rPr>
          <w:sz w:val="28"/>
          <w:szCs w:val="28"/>
        </w:rPr>
        <w:t>144/21</w:t>
      </w:r>
      <w:r w:rsidR="00AC1D81" w:rsidRPr="003A0899">
        <w:rPr>
          <w:sz w:val="28"/>
          <w:szCs w:val="28"/>
        </w:rPr>
        <w:t>)</w:t>
      </w:r>
      <w:r w:rsidR="004C42FA">
        <w:rPr>
          <w:sz w:val="28"/>
          <w:szCs w:val="28"/>
        </w:rPr>
        <w:t>.</w:t>
      </w:r>
    </w:p>
    <w:p w14:paraId="7A576BA9" w14:textId="54278B83" w:rsidR="00D5276D" w:rsidRDefault="00D5276D" w:rsidP="004760EB">
      <w:pPr>
        <w:jc w:val="both"/>
        <w:rPr>
          <w:sz w:val="28"/>
          <w:szCs w:val="28"/>
        </w:rPr>
      </w:pPr>
    </w:p>
    <w:p w14:paraId="0E44DDC1" w14:textId="77777777" w:rsidR="00853E8D" w:rsidRPr="003A0899" w:rsidRDefault="00853E8D" w:rsidP="004760EB">
      <w:pPr>
        <w:jc w:val="both"/>
        <w:rPr>
          <w:b/>
          <w:bCs/>
          <w:i/>
          <w:iCs/>
          <w:sz w:val="28"/>
          <w:szCs w:val="28"/>
        </w:rPr>
      </w:pPr>
    </w:p>
    <w:p w14:paraId="2350060A" w14:textId="26C01356" w:rsidR="00713967" w:rsidRDefault="00AC1D81" w:rsidP="004760EB">
      <w:pPr>
        <w:jc w:val="both"/>
        <w:rPr>
          <w:b/>
          <w:bCs/>
          <w:i/>
          <w:iCs/>
          <w:sz w:val="28"/>
          <w:szCs w:val="28"/>
        </w:rPr>
      </w:pPr>
      <w:r w:rsidRPr="003A0899">
        <w:rPr>
          <w:b/>
          <w:bCs/>
          <w:i/>
          <w:iCs/>
          <w:sz w:val="28"/>
          <w:szCs w:val="28"/>
        </w:rPr>
        <w:t xml:space="preserve">Kako se donosi </w:t>
      </w:r>
      <w:r w:rsidR="004135C1" w:rsidRPr="003A0899">
        <w:rPr>
          <w:b/>
          <w:bCs/>
          <w:i/>
          <w:iCs/>
          <w:sz w:val="28"/>
          <w:szCs w:val="28"/>
        </w:rPr>
        <w:t>P</w:t>
      </w:r>
      <w:r w:rsidRPr="003A0899">
        <w:rPr>
          <w:b/>
          <w:bCs/>
          <w:i/>
          <w:iCs/>
          <w:sz w:val="28"/>
          <w:szCs w:val="28"/>
        </w:rPr>
        <w:t>roračun?</w:t>
      </w:r>
    </w:p>
    <w:p w14:paraId="31B4AD30" w14:textId="77777777" w:rsidR="00693300" w:rsidRPr="003A0899" w:rsidRDefault="00693300" w:rsidP="004760EB">
      <w:pPr>
        <w:jc w:val="both"/>
        <w:rPr>
          <w:b/>
          <w:bCs/>
          <w:i/>
          <w:iCs/>
          <w:sz w:val="28"/>
          <w:szCs w:val="28"/>
        </w:rPr>
      </w:pPr>
    </w:p>
    <w:p w14:paraId="54E88B81" w14:textId="6DCACEA5" w:rsidR="00713967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Proračun donosi predstavničko tijelo jedinica</w:t>
      </w:r>
      <w:r w:rsidR="009C7078" w:rsidRPr="003A0899">
        <w:rPr>
          <w:sz w:val="28"/>
          <w:szCs w:val="28"/>
        </w:rPr>
        <w:t xml:space="preserve"> </w:t>
      </w:r>
      <w:r w:rsidR="003A0899">
        <w:rPr>
          <w:sz w:val="28"/>
          <w:szCs w:val="28"/>
        </w:rPr>
        <w:t>lokalne samouprave (Općinsko v</w:t>
      </w:r>
      <w:r w:rsidRPr="003A0899">
        <w:rPr>
          <w:sz w:val="28"/>
          <w:szCs w:val="28"/>
        </w:rPr>
        <w:t>ijeće Općine</w:t>
      </w:r>
      <w:r w:rsidR="00255174" w:rsidRPr="003A0899">
        <w:rPr>
          <w:sz w:val="28"/>
          <w:szCs w:val="28"/>
        </w:rPr>
        <w:t xml:space="preserve"> </w:t>
      </w:r>
      <w:r w:rsidR="004120B8" w:rsidRPr="003A0899">
        <w:rPr>
          <w:sz w:val="28"/>
          <w:szCs w:val="28"/>
        </w:rPr>
        <w:t>Nova Kapela</w:t>
      </w:r>
      <w:r w:rsidR="0058403F" w:rsidRPr="003A0899">
        <w:rPr>
          <w:sz w:val="28"/>
          <w:szCs w:val="28"/>
        </w:rPr>
        <w:t>)</w:t>
      </w:r>
      <w:r w:rsidR="00693300">
        <w:rPr>
          <w:sz w:val="28"/>
          <w:szCs w:val="28"/>
        </w:rPr>
        <w:t>.</w:t>
      </w:r>
    </w:p>
    <w:p w14:paraId="30C72E9A" w14:textId="6BEC92DB" w:rsidR="006812B9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Proračun se prema Zakonu mora donijeti</w:t>
      </w:r>
      <w:r w:rsidR="0058403F" w:rsidRPr="003A0899">
        <w:rPr>
          <w:sz w:val="28"/>
          <w:szCs w:val="28"/>
        </w:rPr>
        <w:t xml:space="preserve"> najkasnije do</w:t>
      </w:r>
      <w:r w:rsidR="009C7078" w:rsidRPr="003A0899">
        <w:rPr>
          <w:sz w:val="28"/>
          <w:szCs w:val="28"/>
        </w:rPr>
        <w:t xml:space="preserve"> </w:t>
      </w:r>
      <w:r w:rsidRPr="003A0899">
        <w:rPr>
          <w:sz w:val="28"/>
          <w:szCs w:val="28"/>
        </w:rPr>
        <w:t>konca tekuće godine za iduću</w:t>
      </w:r>
      <w:r w:rsidR="00F00EB0" w:rsidRPr="003A0899">
        <w:rPr>
          <w:sz w:val="28"/>
          <w:szCs w:val="28"/>
        </w:rPr>
        <w:t xml:space="preserve"> </w:t>
      </w:r>
      <w:r w:rsidRPr="003A0899">
        <w:rPr>
          <w:sz w:val="28"/>
          <w:szCs w:val="28"/>
        </w:rPr>
        <w:t>godinu prema prijedlogu kojega utvrđuje</w:t>
      </w:r>
      <w:r w:rsidR="009C7078" w:rsidRPr="003A0899">
        <w:rPr>
          <w:sz w:val="28"/>
          <w:szCs w:val="28"/>
        </w:rPr>
        <w:t xml:space="preserve"> </w:t>
      </w:r>
      <w:r w:rsidRPr="003A0899">
        <w:rPr>
          <w:sz w:val="28"/>
          <w:szCs w:val="28"/>
        </w:rPr>
        <w:t xml:space="preserve">načelnik i dostavlja predstavničkom tijelu do </w:t>
      </w:r>
      <w:r w:rsidR="0058403F" w:rsidRPr="003A0899">
        <w:rPr>
          <w:sz w:val="28"/>
          <w:szCs w:val="28"/>
        </w:rPr>
        <w:t>1</w:t>
      </w:r>
      <w:r w:rsidRPr="003A0899">
        <w:rPr>
          <w:sz w:val="28"/>
          <w:szCs w:val="28"/>
        </w:rPr>
        <w:t>5.</w:t>
      </w:r>
      <w:r w:rsidR="0058403F" w:rsidRPr="003A0899">
        <w:rPr>
          <w:sz w:val="28"/>
          <w:szCs w:val="28"/>
        </w:rPr>
        <w:t xml:space="preserve"> s</w:t>
      </w:r>
      <w:r w:rsidRPr="003A0899">
        <w:rPr>
          <w:sz w:val="28"/>
          <w:szCs w:val="28"/>
        </w:rPr>
        <w:t>tudenog tekuće godine</w:t>
      </w:r>
      <w:r w:rsidR="00693300">
        <w:rPr>
          <w:sz w:val="28"/>
          <w:szCs w:val="28"/>
        </w:rPr>
        <w:t>.</w:t>
      </w:r>
    </w:p>
    <w:p w14:paraId="2D2E3292" w14:textId="6147DD93" w:rsidR="004135C1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Ako se proračun ne donese u </w:t>
      </w:r>
      <w:r w:rsidR="00E8199C" w:rsidRPr="003A0899">
        <w:rPr>
          <w:sz w:val="28"/>
          <w:szCs w:val="28"/>
        </w:rPr>
        <w:t xml:space="preserve">zakonskom </w:t>
      </w:r>
      <w:r w:rsidRPr="003A0899">
        <w:rPr>
          <w:sz w:val="28"/>
          <w:szCs w:val="28"/>
        </w:rPr>
        <w:t>roku</w:t>
      </w:r>
      <w:r w:rsidR="00E8199C" w:rsidRPr="003A0899">
        <w:rPr>
          <w:sz w:val="28"/>
          <w:szCs w:val="28"/>
        </w:rPr>
        <w:t>, posljedice su</w:t>
      </w:r>
      <w:r w:rsidRPr="003A0899">
        <w:rPr>
          <w:sz w:val="28"/>
          <w:szCs w:val="28"/>
        </w:rPr>
        <w:t>:</w:t>
      </w:r>
    </w:p>
    <w:p w14:paraId="1159875C" w14:textId="4A349F20" w:rsidR="00713967" w:rsidRPr="003A0899" w:rsidRDefault="009C7078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1. </w:t>
      </w:r>
      <w:r w:rsidR="00E8199C" w:rsidRPr="003A0899">
        <w:rPr>
          <w:sz w:val="28"/>
          <w:szCs w:val="28"/>
        </w:rPr>
        <w:t>p</w:t>
      </w:r>
      <w:r w:rsidR="00AC1D81" w:rsidRPr="003A0899">
        <w:rPr>
          <w:sz w:val="28"/>
          <w:szCs w:val="28"/>
        </w:rPr>
        <w:t>rivremeno financiranje</w:t>
      </w:r>
    </w:p>
    <w:p w14:paraId="32AA8D4B" w14:textId="4C9CB032" w:rsidR="00713967" w:rsidRPr="003A0899" w:rsidRDefault="009C7078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2. </w:t>
      </w:r>
      <w:r w:rsidR="00E8199C" w:rsidRPr="003A0899">
        <w:rPr>
          <w:sz w:val="28"/>
          <w:szCs w:val="28"/>
        </w:rPr>
        <w:t>r</w:t>
      </w:r>
      <w:r w:rsidR="00AC1D81" w:rsidRPr="003A0899">
        <w:rPr>
          <w:sz w:val="28"/>
          <w:szCs w:val="28"/>
        </w:rPr>
        <w:t>aspuštanje Općinskog vijeća</w:t>
      </w:r>
    </w:p>
    <w:p w14:paraId="00BB31B7" w14:textId="1BD31BE6" w:rsidR="001277AA" w:rsidRPr="003A0899" w:rsidRDefault="009C7078" w:rsidP="004760EB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3. </w:t>
      </w:r>
      <w:r w:rsidR="00E8199C" w:rsidRPr="003A0899">
        <w:rPr>
          <w:sz w:val="28"/>
          <w:szCs w:val="28"/>
        </w:rPr>
        <w:t>p</w:t>
      </w:r>
      <w:r w:rsidR="00AC1D81" w:rsidRPr="003A0899">
        <w:rPr>
          <w:sz w:val="28"/>
          <w:szCs w:val="28"/>
        </w:rPr>
        <w:t xml:space="preserve">rijevremeni izbori za </w:t>
      </w:r>
      <w:r w:rsidR="00E8199C" w:rsidRPr="003A0899">
        <w:rPr>
          <w:sz w:val="28"/>
          <w:szCs w:val="28"/>
        </w:rPr>
        <w:t xml:space="preserve">članove </w:t>
      </w:r>
      <w:r w:rsidR="00AC1D81" w:rsidRPr="003A0899">
        <w:rPr>
          <w:sz w:val="28"/>
          <w:szCs w:val="28"/>
        </w:rPr>
        <w:t>Općinsko</w:t>
      </w:r>
      <w:r w:rsidR="00E8199C" w:rsidRPr="003A0899">
        <w:rPr>
          <w:sz w:val="28"/>
          <w:szCs w:val="28"/>
        </w:rPr>
        <w:t>g vijeća</w:t>
      </w:r>
    </w:p>
    <w:p w14:paraId="4D211371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</w:p>
    <w:p w14:paraId="08F3A81A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</w:p>
    <w:p w14:paraId="18342577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Načela Proračuna</w:t>
      </w:r>
    </w:p>
    <w:p w14:paraId="1B8E6573" w14:textId="77777777" w:rsidR="004C42FA" w:rsidRPr="004C42FA" w:rsidRDefault="004C42FA" w:rsidP="004760EB">
      <w:pPr>
        <w:jc w:val="both"/>
        <w:rPr>
          <w:bCs/>
          <w:iCs/>
          <w:sz w:val="28"/>
          <w:szCs w:val="28"/>
        </w:rPr>
      </w:pPr>
    </w:p>
    <w:p w14:paraId="083B67D8" w14:textId="30C1C3A5" w:rsidR="004C42FA" w:rsidRDefault="004C42FA" w:rsidP="004760EB">
      <w:pPr>
        <w:jc w:val="both"/>
        <w:rPr>
          <w:bCs/>
          <w:iCs/>
          <w:sz w:val="28"/>
          <w:szCs w:val="28"/>
        </w:rPr>
      </w:pPr>
      <w:r w:rsidRPr="004C42FA">
        <w:rPr>
          <w:bCs/>
          <w:iCs/>
          <w:sz w:val="28"/>
          <w:szCs w:val="28"/>
        </w:rPr>
        <w:t>Propisana su načela proračuna</w:t>
      </w:r>
      <w:r>
        <w:rPr>
          <w:bCs/>
          <w:iCs/>
          <w:sz w:val="28"/>
          <w:szCs w:val="28"/>
        </w:rPr>
        <w:t xml:space="preserve"> kojih se moraju pridržavati svi koji sastavljaju proračune, a to su:</w:t>
      </w:r>
    </w:p>
    <w:p w14:paraId="147B6DB5" w14:textId="50071C19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uravnoteženosti – </w:t>
      </w:r>
      <w:r w:rsidR="004B6491" w:rsidRPr="004B6491">
        <w:rPr>
          <w:bCs/>
          <w:iCs/>
          <w:sz w:val="28"/>
          <w:szCs w:val="28"/>
        </w:rPr>
        <w:t>prihodi moraju biti</w:t>
      </w:r>
      <w:r w:rsidR="004B6491">
        <w:rPr>
          <w:bCs/>
          <w:iCs/>
          <w:sz w:val="28"/>
          <w:szCs w:val="28"/>
        </w:rPr>
        <w:t xml:space="preserve"> jednaki rashodima, te se smije trošiti onoliko sredstava koliko ih se može prikupiti</w:t>
      </w:r>
    </w:p>
    <w:p w14:paraId="60C9EA7A" w14:textId="3366D12E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jedne godine - </w:t>
      </w:r>
      <w:r w:rsidR="004B6491">
        <w:rPr>
          <w:bCs/>
          <w:iCs/>
          <w:sz w:val="28"/>
          <w:szCs w:val="28"/>
        </w:rPr>
        <w:t xml:space="preserve"> prihodi i rashodi planiraju se za jednu proračunsku, odnosno kalendarsku godinu.</w:t>
      </w:r>
    </w:p>
    <w:p w14:paraId="5183EAB7" w14:textId="59311DAF" w:rsidR="004C42FA" w:rsidRPr="00254E64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jedinstva i točnosti </w:t>
      </w:r>
      <w:r w:rsidR="004B6491"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 w:rsidR="004B6491">
        <w:rPr>
          <w:bCs/>
          <w:iCs/>
          <w:sz w:val="28"/>
          <w:szCs w:val="28"/>
        </w:rPr>
        <w:t>svi proračunski prihodi moraju biti prikazani u samom proračunu, a rashodi se moraju trošiti na način i u iznosima kako je proračunom planirano</w:t>
      </w:r>
    </w:p>
    <w:p w14:paraId="58A1D151" w14:textId="3C478271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univerzalnosti </w:t>
      </w:r>
      <w:r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svi prihodi mogu se koristiti za financiranje svih rashoda, osim u slučaju kada je posebnim zakonom ili odlukama propisana iznimka – namjenski prihodi i primici koji se smiju koristiti samo za financiranje određenih rashoda i izdataka</w:t>
      </w:r>
    </w:p>
    <w:p w14:paraId="528D7F6A" w14:textId="3CBBFCE1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lastRenderedPageBreak/>
        <w:t xml:space="preserve">Načelo specifikacije </w:t>
      </w:r>
      <w:r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svi prihodi moraju biti raspoređeni po ekonomskoj klasifikaciji i iskazani po izvorima, a rashodi prema proračunskim klasifikacijama, te moraju biti uravnoteženi s prihodima</w:t>
      </w:r>
    </w:p>
    <w:p w14:paraId="13931D81" w14:textId="0FD17132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transparentnosti - </w:t>
      </w:r>
      <w:r>
        <w:rPr>
          <w:bCs/>
          <w:iCs/>
          <w:sz w:val="28"/>
          <w:szCs w:val="28"/>
        </w:rPr>
        <w:t>proračun i svi dokumenti vezani uz njega moraju biti dostupni javnosti, odnosno objavljeni u Službenim glasniku</w:t>
      </w:r>
      <w:r w:rsidR="004B6491">
        <w:rPr>
          <w:bCs/>
          <w:iCs/>
          <w:sz w:val="28"/>
          <w:szCs w:val="28"/>
        </w:rPr>
        <w:t xml:space="preserve"> JLS</w:t>
      </w:r>
    </w:p>
    <w:p w14:paraId="382EE9D0" w14:textId="5CCCA4E5" w:rsidR="004C42FA" w:rsidRPr="004C42FA" w:rsidRDefault="004C42FA" w:rsidP="004C42FA">
      <w:pPr>
        <w:pStyle w:val="Odlomakpopisa"/>
        <w:numPr>
          <w:ilvl w:val="0"/>
          <w:numId w:val="34"/>
        </w:numPr>
        <w:jc w:val="both"/>
        <w:rPr>
          <w:b/>
          <w:bCs/>
          <w:iCs/>
          <w:sz w:val="28"/>
          <w:szCs w:val="28"/>
        </w:rPr>
      </w:pPr>
      <w:r w:rsidRPr="004C42FA">
        <w:rPr>
          <w:b/>
          <w:bCs/>
          <w:iCs/>
          <w:sz w:val="28"/>
          <w:szCs w:val="28"/>
        </w:rPr>
        <w:t xml:space="preserve">Načelo dobrog financijskog upravljanja </w:t>
      </w:r>
      <w:r>
        <w:rPr>
          <w:b/>
          <w:bCs/>
          <w:iCs/>
          <w:sz w:val="28"/>
          <w:szCs w:val="28"/>
        </w:rPr>
        <w:t>–</w:t>
      </w:r>
      <w:r w:rsidRPr="004C42FA">
        <w:rPr>
          <w:b/>
          <w:bCs/>
          <w:iCs/>
          <w:sz w:val="28"/>
          <w:szCs w:val="28"/>
        </w:rPr>
        <w:t xml:space="preserve"> </w:t>
      </w:r>
      <w:r w:rsidRPr="004C42FA">
        <w:rPr>
          <w:bCs/>
          <w:iCs/>
          <w:sz w:val="28"/>
          <w:szCs w:val="28"/>
        </w:rPr>
        <w:t>proračunska sredstva moraju se koristiti ekonomično, učinkovito i djelotvorno.</w:t>
      </w:r>
    </w:p>
    <w:p w14:paraId="40D6B71B" w14:textId="77777777" w:rsidR="004C42FA" w:rsidRDefault="004C42FA" w:rsidP="004760EB">
      <w:pPr>
        <w:jc w:val="both"/>
        <w:rPr>
          <w:b/>
          <w:bCs/>
          <w:i/>
          <w:iCs/>
          <w:sz w:val="28"/>
          <w:szCs w:val="28"/>
        </w:rPr>
      </w:pPr>
    </w:p>
    <w:p w14:paraId="26BC93EC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2B8389D2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21897947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70F03E0A" w14:textId="41646F6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Izmjene Proračuna</w:t>
      </w:r>
    </w:p>
    <w:p w14:paraId="678DAE4B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45129B6F" w14:textId="55926C89" w:rsidR="004B6491" w:rsidRPr="004B6491" w:rsidRDefault="004B6491" w:rsidP="004760E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Proračun nije statičan akt, već se sukladno Zakonu o proračunu može mijenjati tijekom proračunske godine sukladno prispjelim i očekivanim prihodima i izdacima. Takva izmjena naziva se rebalans proračuna. Procedura izmjena i dopuna proračuna istovjetna je proceduri donošenja proračuna. Rebalans proračuna predlaže načelnik, a donosi Općinsko vijeće.</w:t>
      </w:r>
    </w:p>
    <w:p w14:paraId="75E1C311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31FE6333" w14:textId="77777777" w:rsidR="004B6491" w:rsidRDefault="004B6491" w:rsidP="004760EB">
      <w:pPr>
        <w:jc w:val="both"/>
        <w:rPr>
          <w:b/>
          <w:bCs/>
          <w:i/>
          <w:iCs/>
          <w:sz w:val="28"/>
          <w:szCs w:val="28"/>
        </w:rPr>
      </w:pPr>
    </w:p>
    <w:p w14:paraId="704B02E5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08BB0195" w14:textId="77777777" w:rsidR="00254E64" w:rsidRDefault="00254E64" w:rsidP="004760EB">
      <w:pPr>
        <w:jc w:val="both"/>
        <w:rPr>
          <w:b/>
          <w:bCs/>
          <w:i/>
          <w:iCs/>
          <w:sz w:val="28"/>
          <w:szCs w:val="28"/>
        </w:rPr>
      </w:pPr>
    </w:p>
    <w:p w14:paraId="3FFBA1E8" w14:textId="238E0CD1" w:rsidR="001277AA" w:rsidRDefault="00AC1D81" w:rsidP="004760EB">
      <w:pPr>
        <w:jc w:val="both"/>
        <w:rPr>
          <w:b/>
          <w:bCs/>
          <w:i/>
          <w:iCs/>
          <w:sz w:val="28"/>
          <w:szCs w:val="28"/>
        </w:rPr>
      </w:pPr>
      <w:r w:rsidRPr="003A0899">
        <w:rPr>
          <w:b/>
          <w:bCs/>
          <w:i/>
          <w:iCs/>
          <w:sz w:val="28"/>
          <w:szCs w:val="28"/>
        </w:rPr>
        <w:t>Sadržaj Proračuna</w:t>
      </w:r>
    </w:p>
    <w:p w14:paraId="18669025" w14:textId="77777777" w:rsidR="00693300" w:rsidRPr="003A0899" w:rsidRDefault="00693300" w:rsidP="004760EB">
      <w:pPr>
        <w:jc w:val="both"/>
        <w:rPr>
          <w:b/>
          <w:bCs/>
          <w:i/>
          <w:iCs/>
          <w:sz w:val="28"/>
          <w:szCs w:val="28"/>
        </w:rPr>
      </w:pPr>
    </w:p>
    <w:p w14:paraId="2BC0B2BF" w14:textId="6916627A" w:rsidR="001277AA" w:rsidRPr="003A0899" w:rsidRDefault="00E8199C" w:rsidP="004760EB">
      <w:pPr>
        <w:jc w:val="both"/>
        <w:rPr>
          <w:sz w:val="28"/>
          <w:szCs w:val="28"/>
        </w:rPr>
      </w:pPr>
      <w:r w:rsidRPr="003A0899">
        <w:rPr>
          <w:b/>
          <w:bCs/>
          <w:sz w:val="28"/>
          <w:szCs w:val="28"/>
        </w:rPr>
        <w:t xml:space="preserve">Opći dio </w:t>
      </w:r>
      <w:r w:rsidRPr="003A0899">
        <w:rPr>
          <w:bCs/>
          <w:sz w:val="28"/>
          <w:szCs w:val="28"/>
        </w:rPr>
        <w:t>– sastoji se od</w:t>
      </w:r>
      <w:r w:rsidR="00AC1D81" w:rsidRPr="003A0899">
        <w:rPr>
          <w:b/>
          <w:bCs/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Račun</w:t>
      </w:r>
      <w:r w:rsidRPr="003A0899">
        <w:rPr>
          <w:sz w:val="28"/>
          <w:szCs w:val="28"/>
        </w:rPr>
        <w:t>a</w:t>
      </w:r>
      <w:r w:rsidR="00AC1D81" w:rsidRPr="003A0899">
        <w:rPr>
          <w:sz w:val="28"/>
          <w:szCs w:val="28"/>
        </w:rPr>
        <w:t xml:space="preserve"> prihoda i rashoda i Račun</w:t>
      </w:r>
      <w:r w:rsidRPr="003A0899">
        <w:rPr>
          <w:sz w:val="28"/>
          <w:szCs w:val="28"/>
        </w:rPr>
        <w:t>a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financiranja</w:t>
      </w:r>
      <w:r w:rsidRPr="003A0899">
        <w:rPr>
          <w:sz w:val="28"/>
          <w:szCs w:val="28"/>
        </w:rPr>
        <w:t>, sadrži strukturu prihoda i primitaka t</w:t>
      </w:r>
      <w:r w:rsidR="007134AA">
        <w:rPr>
          <w:sz w:val="28"/>
          <w:szCs w:val="28"/>
        </w:rPr>
        <w:t>e rashoda i izdataka po vrstama</w:t>
      </w:r>
    </w:p>
    <w:p w14:paraId="205B6B6E" w14:textId="77777777" w:rsidR="00E02871" w:rsidRDefault="00E02871" w:rsidP="004760EB">
      <w:pPr>
        <w:jc w:val="both"/>
        <w:rPr>
          <w:b/>
          <w:bCs/>
          <w:sz w:val="28"/>
          <w:szCs w:val="28"/>
        </w:rPr>
      </w:pPr>
    </w:p>
    <w:p w14:paraId="0CB57B0A" w14:textId="3C721606" w:rsidR="001277AA" w:rsidRPr="003A0899" w:rsidRDefault="00E8199C" w:rsidP="004760EB">
      <w:pPr>
        <w:jc w:val="both"/>
        <w:rPr>
          <w:sz w:val="28"/>
          <w:szCs w:val="28"/>
        </w:rPr>
      </w:pPr>
      <w:r w:rsidRPr="003A0899">
        <w:rPr>
          <w:b/>
          <w:bCs/>
          <w:sz w:val="28"/>
          <w:szCs w:val="28"/>
        </w:rPr>
        <w:t xml:space="preserve">Posebni dio - </w:t>
      </w:r>
      <w:r w:rsidR="00AC1D81" w:rsidRPr="003A0899">
        <w:rPr>
          <w:b/>
          <w:bCs/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sastoji se od plana rashoda i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>izdataka iskazanih po Razdjelima</w:t>
      </w:r>
      <w:r w:rsidR="009C7078" w:rsidRPr="003A0899">
        <w:rPr>
          <w:sz w:val="28"/>
          <w:szCs w:val="28"/>
        </w:rPr>
        <w:t xml:space="preserve"> </w:t>
      </w:r>
      <w:r w:rsidR="00AC1D81" w:rsidRPr="003A0899">
        <w:rPr>
          <w:sz w:val="28"/>
          <w:szCs w:val="28"/>
        </w:rPr>
        <w:t xml:space="preserve">na razini </w:t>
      </w:r>
      <w:r w:rsidR="00AE33DC" w:rsidRPr="003A0899">
        <w:rPr>
          <w:sz w:val="28"/>
          <w:szCs w:val="28"/>
        </w:rPr>
        <w:t>programa, koji se sa</w:t>
      </w:r>
      <w:r w:rsidR="007134AA">
        <w:rPr>
          <w:sz w:val="28"/>
          <w:szCs w:val="28"/>
        </w:rPr>
        <w:t>stoje od aktivnosti i projekata</w:t>
      </w:r>
    </w:p>
    <w:p w14:paraId="6E352B82" w14:textId="77777777" w:rsidR="00E02871" w:rsidRDefault="00E02871" w:rsidP="004760EB">
      <w:pPr>
        <w:jc w:val="both"/>
        <w:rPr>
          <w:b/>
          <w:bCs/>
          <w:sz w:val="28"/>
          <w:szCs w:val="28"/>
        </w:rPr>
      </w:pPr>
    </w:p>
    <w:p w14:paraId="6252ABFD" w14:textId="3DFFC94B" w:rsidR="001277AA" w:rsidRPr="003A0899" w:rsidRDefault="00AC1D81" w:rsidP="004760EB">
      <w:pPr>
        <w:jc w:val="both"/>
        <w:rPr>
          <w:sz w:val="28"/>
          <w:szCs w:val="28"/>
        </w:rPr>
      </w:pPr>
      <w:r w:rsidRPr="003A0899">
        <w:rPr>
          <w:b/>
          <w:bCs/>
          <w:sz w:val="28"/>
          <w:szCs w:val="28"/>
        </w:rPr>
        <w:t>P</w:t>
      </w:r>
      <w:r w:rsidR="00AE33DC" w:rsidRPr="003A0899">
        <w:rPr>
          <w:b/>
          <w:bCs/>
          <w:sz w:val="28"/>
          <w:szCs w:val="28"/>
        </w:rPr>
        <w:t>lan razvojnih programa -</w:t>
      </w:r>
      <w:r w:rsidR="009C7078" w:rsidRPr="003A0899">
        <w:rPr>
          <w:b/>
          <w:bCs/>
          <w:sz w:val="28"/>
          <w:szCs w:val="28"/>
        </w:rPr>
        <w:t xml:space="preserve"> </w:t>
      </w:r>
      <w:r w:rsidRPr="003A0899">
        <w:rPr>
          <w:sz w:val="28"/>
          <w:szCs w:val="28"/>
        </w:rPr>
        <w:t>prikaz p</w:t>
      </w:r>
      <w:r w:rsidR="0058403F" w:rsidRPr="003A0899">
        <w:rPr>
          <w:sz w:val="28"/>
          <w:szCs w:val="28"/>
        </w:rPr>
        <w:t>rora</w:t>
      </w:r>
      <w:r w:rsidR="00693300">
        <w:rPr>
          <w:sz w:val="28"/>
          <w:szCs w:val="28"/>
        </w:rPr>
        <w:t>čuna kroz ciljeve s rezultatima.</w:t>
      </w:r>
    </w:p>
    <w:p w14:paraId="0736A7EB" w14:textId="77777777" w:rsidR="00E8199C" w:rsidRDefault="001277AA" w:rsidP="004760EB">
      <w:pPr>
        <w:jc w:val="both"/>
        <w:rPr>
          <w:b/>
          <w:bCs/>
          <w:sz w:val="28"/>
          <w:szCs w:val="28"/>
        </w:rPr>
      </w:pPr>
      <w:r w:rsidRPr="003A0899">
        <w:rPr>
          <w:b/>
          <w:bCs/>
          <w:sz w:val="28"/>
          <w:szCs w:val="28"/>
        </w:rPr>
        <w:t xml:space="preserve">      </w:t>
      </w:r>
    </w:p>
    <w:p w14:paraId="2734D1CF" w14:textId="77777777" w:rsidR="003A0899" w:rsidRDefault="003A0899" w:rsidP="00284252">
      <w:pPr>
        <w:rPr>
          <w:b/>
          <w:bCs/>
          <w:sz w:val="28"/>
          <w:szCs w:val="28"/>
        </w:rPr>
      </w:pPr>
    </w:p>
    <w:p w14:paraId="0938644F" w14:textId="77777777" w:rsidR="00254E64" w:rsidRDefault="00254E64" w:rsidP="00284252">
      <w:pPr>
        <w:rPr>
          <w:b/>
          <w:bCs/>
          <w:sz w:val="28"/>
          <w:szCs w:val="28"/>
        </w:rPr>
      </w:pPr>
    </w:p>
    <w:p w14:paraId="536CE07F" w14:textId="77777777" w:rsidR="00254E64" w:rsidRDefault="00254E64" w:rsidP="00284252">
      <w:pPr>
        <w:rPr>
          <w:b/>
          <w:bCs/>
          <w:sz w:val="28"/>
          <w:szCs w:val="28"/>
        </w:rPr>
      </w:pPr>
    </w:p>
    <w:p w14:paraId="12ED5203" w14:textId="77777777" w:rsidR="00254E64" w:rsidRDefault="00254E64" w:rsidP="00284252">
      <w:pPr>
        <w:rPr>
          <w:b/>
          <w:bCs/>
          <w:sz w:val="28"/>
          <w:szCs w:val="28"/>
        </w:rPr>
      </w:pPr>
    </w:p>
    <w:p w14:paraId="357009D1" w14:textId="77777777" w:rsidR="00254E64" w:rsidRDefault="00254E64" w:rsidP="00284252">
      <w:pPr>
        <w:rPr>
          <w:b/>
          <w:bCs/>
          <w:sz w:val="28"/>
          <w:szCs w:val="28"/>
        </w:rPr>
      </w:pPr>
    </w:p>
    <w:p w14:paraId="28667EAB" w14:textId="77777777" w:rsidR="00A07281" w:rsidRDefault="00A07281" w:rsidP="00284252">
      <w:pPr>
        <w:rPr>
          <w:b/>
          <w:bCs/>
          <w:sz w:val="28"/>
          <w:szCs w:val="28"/>
        </w:rPr>
      </w:pPr>
    </w:p>
    <w:p w14:paraId="7F1631DF" w14:textId="77777777" w:rsidR="00A07281" w:rsidRDefault="00A07281" w:rsidP="00284252">
      <w:pPr>
        <w:rPr>
          <w:b/>
          <w:bCs/>
          <w:sz w:val="28"/>
          <w:szCs w:val="28"/>
        </w:rPr>
      </w:pPr>
    </w:p>
    <w:p w14:paraId="11842A5B" w14:textId="77777777" w:rsidR="00A07281" w:rsidRDefault="00A07281" w:rsidP="00284252">
      <w:pPr>
        <w:rPr>
          <w:b/>
          <w:bCs/>
          <w:sz w:val="28"/>
          <w:szCs w:val="28"/>
        </w:rPr>
      </w:pPr>
    </w:p>
    <w:p w14:paraId="16599FBB" w14:textId="77777777" w:rsidR="00A07281" w:rsidRDefault="00A07281" w:rsidP="00284252">
      <w:pPr>
        <w:rPr>
          <w:b/>
          <w:bCs/>
          <w:sz w:val="28"/>
          <w:szCs w:val="28"/>
        </w:rPr>
      </w:pPr>
    </w:p>
    <w:p w14:paraId="6C3259F8" w14:textId="77777777" w:rsidR="00026E5C" w:rsidRPr="008E70D7" w:rsidRDefault="00F00EB0" w:rsidP="00026E5C">
      <w:pPr>
        <w:rPr>
          <w:b/>
          <w:bCs/>
          <w:sz w:val="28"/>
          <w:szCs w:val="28"/>
        </w:rPr>
      </w:pPr>
      <w:r w:rsidRPr="008E70D7">
        <w:rPr>
          <w:b/>
          <w:bCs/>
          <w:sz w:val="28"/>
          <w:szCs w:val="28"/>
        </w:rPr>
        <w:lastRenderedPageBreak/>
        <w:t>PRIHODI PRORAČUNA</w:t>
      </w:r>
      <w:r w:rsidR="003A0899" w:rsidRPr="008E70D7">
        <w:rPr>
          <w:b/>
          <w:bCs/>
          <w:sz w:val="28"/>
          <w:szCs w:val="28"/>
        </w:rPr>
        <w:t xml:space="preserve"> </w:t>
      </w:r>
    </w:p>
    <w:p w14:paraId="71B99BBC" w14:textId="77777777" w:rsidR="00026E5C" w:rsidRDefault="00026E5C" w:rsidP="00026E5C">
      <w:pPr>
        <w:rPr>
          <w:b/>
          <w:bCs/>
          <w:sz w:val="32"/>
          <w:szCs w:val="32"/>
        </w:rPr>
      </w:pPr>
    </w:p>
    <w:p w14:paraId="3563AA97" w14:textId="62B26AD7" w:rsidR="00FE1691" w:rsidRPr="003A0899" w:rsidRDefault="003A0899" w:rsidP="00026E5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A0899">
        <w:rPr>
          <w:b/>
          <w:sz w:val="28"/>
          <w:szCs w:val="28"/>
        </w:rPr>
        <w:t>Prihodi poslovanja</w:t>
      </w:r>
    </w:p>
    <w:p w14:paraId="510EAFBF" w14:textId="3F3D2AE6" w:rsidR="003A0899" w:rsidRDefault="00CF1E61" w:rsidP="004760EB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61. </w:t>
      </w:r>
      <w:r w:rsidR="004760EB">
        <w:rPr>
          <w:b/>
          <w:sz w:val="28"/>
          <w:szCs w:val="28"/>
        </w:rPr>
        <w:t>P</w:t>
      </w:r>
      <w:r w:rsidR="003A0899" w:rsidRPr="003A0899">
        <w:rPr>
          <w:b/>
          <w:sz w:val="28"/>
          <w:szCs w:val="28"/>
        </w:rPr>
        <w:t>rihod od poreza</w:t>
      </w:r>
      <w:r w:rsidR="003A0899">
        <w:rPr>
          <w:sz w:val="28"/>
          <w:szCs w:val="28"/>
        </w:rPr>
        <w:t xml:space="preserve"> (</w:t>
      </w:r>
      <w:r w:rsidR="00D84C4B">
        <w:rPr>
          <w:sz w:val="28"/>
          <w:szCs w:val="28"/>
        </w:rPr>
        <w:t>porez i prirez na dohodak, porez na imovinu, porez na robu i usluge</w:t>
      </w:r>
      <w:r w:rsidR="003A0899">
        <w:rPr>
          <w:sz w:val="28"/>
          <w:szCs w:val="28"/>
        </w:rPr>
        <w:t>)</w:t>
      </w:r>
    </w:p>
    <w:p w14:paraId="3E4D2C4F" w14:textId="28C3AC66" w:rsidR="00CF1E61" w:rsidRDefault="00CF1E61" w:rsidP="004760EB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63. </w:t>
      </w:r>
      <w:r w:rsidRPr="003A0899">
        <w:rPr>
          <w:b/>
          <w:sz w:val="28"/>
          <w:szCs w:val="28"/>
        </w:rPr>
        <w:t>Pomoći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(pomoći iz drugih proračuna</w:t>
      </w:r>
      <w:r w:rsidR="005F2CBA">
        <w:rPr>
          <w:sz w:val="28"/>
          <w:szCs w:val="28"/>
        </w:rPr>
        <w:t>, pomoći od izvanproračunskih korisnika</w:t>
      </w:r>
      <w:r>
        <w:rPr>
          <w:sz w:val="28"/>
          <w:szCs w:val="28"/>
        </w:rPr>
        <w:t xml:space="preserve">, </w:t>
      </w:r>
      <w:r w:rsidR="00254E64">
        <w:rPr>
          <w:sz w:val="28"/>
          <w:szCs w:val="28"/>
        </w:rPr>
        <w:t xml:space="preserve">pomoći od </w:t>
      </w:r>
      <w:r>
        <w:rPr>
          <w:sz w:val="28"/>
          <w:szCs w:val="28"/>
        </w:rPr>
        <w:t>sredst</w:t>
      </w:r>
      <w:r w:rsidR="00254E64">
        <w:rPr>
          <w:sz w:val="28"/>
          <w:szCs w:val="28"/>
        </w:rPr>
        <w:t>a</w:t>
      </w:r>
      <w:r>
        <w:rPr>
          <w:sz w:val="28"/>
          <w:szCs w:val="28"/>
        </w:rPr>
        <w:t>va EU)</w:t>
      </w:r>
    </w:p>
    <w:p w14:paraId="70218596" w14:textId="5323B459" w:rsidR="003A0899" w:rsidRDefault="00CF1E61" w:rsidP="004760EB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64. </w:t>
      </w:r>
      <w:r w:rsidR="003A0899" w:rsidRPr="003A0899">
        <w:rPr>
          <w:b/>
          <w:sz w:val="28"/>
          <w:szCs w:val="28"/>
        </w:rPr>
        <w:t>Prihodi od imovine</w:t>
      </w:r>
      <w:r w:rsidR="003A0899">
        <w:rPr>
          <w:sz w:val="28"/>
          <w:szCs w:val="28"/>
        </w:rPr>
        <w:t xml:space="preserve"> (</w:t>
      </w:r>
      <w:r w:rsidR="00D84C4B">
        <w:rPr>
          <w:sz w:val="28"/>
          <w:szCs w:val="28"/>
        </w:rPr>
        <w:t>prihodi od</w:t>
      </w:r>
      <w:r w:rsidR="00254E64">
        <w:rPr>
          <w:sz w:val="28"/>
          <w:szCs w:val="28"/>
        </w:rPr>
        <w:t xml:space="preserve"> zakupa, koncesije, kamate, ostali prihodi od</w:t>
      </w:r>
      <w:r w:rsidR="00D84C4B">
        <w:rPr>
          <w:sz w:val="28"/>
          <w:szCs w:val="28"/>
        </w:rPr>
        <w:t xml:space="preserve"> financijske i nefinancijske imovine</w:t>
      </w:r>
      <w:r w:rsidR="003A0899">
        <w:rPr>
          <w:sz w:val="28"/>
          <w:szCs w:val="28"/>
        </w:rPr>
        <w:t>)</w:t>
      </w:r>
      <w:r w:rsidR="00481A59">
        <w:rPr>
          <w:sz w:val="28"/>
          <w:szCs w:val="28"/>
        </w:rPr>
        <w:t xml:space="preserve"> </w:t>
      </w:r>
    </w:p>
    <w:p w14:paraId="4FF03704" w14:textId="4E57C867" w:rsidR="004760EB" w:rsidRDefault="00CF1E61" w:rsidP="00CF1E61">
      <w:pPr>
        <w:pStyle w:val="Odlomakpopisa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65. </w:t>
      </w:r>
      <w:r w:rsidR="003A0899" w:rsidRPr="003A0899">
        <w:rPr>
          <w:b/>
          <w:sz w:val="28"/>
          <w:szCs w:val="28"/>
        </w:rPr>
        <w:t>Prihodi od pristojbi i naknada</w:t>
      </w:r>
      <w:r w:rsidR="003A0899">
        <w:rPr>
          <w:sz w:val="28"/>
          <w:szCs w:val="28"/>
        </w:rPr>
        <w:t xml:space="preserve"> (</w:t>
      </w:r>
      <w:r w:rsidR="00D84C4B">
        <w:rPr>
          <w:sz w:val="28"/>
          <w:szCs w:val="28"/>
        </w:rPr>
        <w:t>upravne i administrativne pristojbe, prihodi po posebnim propisima, komunalni doprinosi i naknade</w:t>
      </w:r>
      <w:r w:rsidR="00254E64">
        <w:rPr>
          <w:sz w:val="28"/>
          <w:szCs w:val="28"/>
        </w:rPr>
        <w:t>, boravišna pristojba, šumski doprinos</w:t>
      </w:r>
      <w:r w:rsidR="003A0899">
        <w:rPr>
          <w:sz w:val="28"/>
          <w:szCs w:val="28"/>
        </w:rPr>
        <w:t>)</w:t>
      </w:r>
      <w:r w:rsidR="00481A59">
        <w:rPr>
          <w:sz w:val="28"/>
          <w:szCs w:val="28"/>
        </w:rPr>
        <w:t xml:space="preserve"> </w:t>
      </w:r>
    </w:p>
    <w:p w14:paraId="7309144F" w14:textId="77777777" w:rsidR="007134AA" w:rsidRPr="00693300" w:rsidRDefault="007134AA" w:rsidP="00693300">
      <w:pPr>
        <w:jc w:val="both"/>
        <w:rPr>
          <w:b/>
          <w:sz w:val="28"/>
          <w:szCs w:val="28"/>
        </w:rPr>
      </w:pPr>
    </w:p>
    <w:p w14:paraId="2E401ABC" w14:textId="5E5D1981" w:rsidR="003A0899" w:rsidRPr="00D84C4B" w:rsidRDefault="003A0899" w:rsidP="003A089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4C4B">
        <w:rPr>
          <w:b/>
          <w:sz w:val="28"/>
          <w:szCs w:val="28"/>
        </w:rPr>
        <w:t xml:space="preserve">Prihodi od prodaje nefinancijske imovine </w:t>
      </w:r>
    </w:p>
    <w:p w14:paraId="358CA84E" w14:textId="0D7E730A" w:rsidR="003A0899" w:rsidRPr="00D84C4B" w:rsidRDefault="00254E64" w:rsidP="003A0899">
      <w:pPr>
        <w:pStyle w:val="Odlomakpopisa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71. </w:t>
      </w:r>
      <w:r w:rsidR="003A0899" w:rsidRPr="00D84C4B">
        <w:rPr>
          <w:b/>
          <w:sz w:val="28"/>
          <w:szCs w:val="28"/>
        </w:rPr>
        <w:t>Prihod od prodaje neproizvedene dugotrajne imovine</w:t>
      </w:r>
      <w:r w:rsidR="00D84C4B">
        <w:rPr>
          <w:b/>
          <w:sz w:val="28"/>
          <w:szCs w:val="28"/>
        </w:rPr>
        <w:t xml:space="preserve"> </w:t>
      </w:r>
      <w:r w:rsidR="00D84C4B" w:rsidRPr="00D84C4B">
        <w:rPr>
          <w:sz w:val="28"/>
          <w:szCs w:val="28"/>
        </w:rPr>
        <w:t>(</w:t>
      </w:r>
      <w:r w:rsidR="00D84C4B">
        <w:rPr>
          <w:sz w:val="28"/>
          <w:szCs w:val="28"/>
        </w:rPr>
        <w:t>poljoprivredno zemljište, građevinsko zemljište</w:t>
      </w:r>
      <w:r w:rsidR="00D84C4B" w:rsidRPr="00D84C4B">
        <w:rPr>
          <w:sz w:val="28"/>
          <w:szCs w:val="28"/>
        </w:rPr>
        <w:t>)</w:t>
      </w:r>
      <w:r w:rsidR="00481A59">
        <w:rPr>
          <w:sz w:val="28"/>
          <w:szCs w:val="28"/>
        </w:rPr>
        <w:t xml:space="preserve"> </w:t>
      </w:r>
    </w:p>
    <w:p w14:paraId="6C66C022" w14:textId="470FEE0C" w:rsidR="00693300" w:rsidRPr="00254E64" w:rsidRDefault="00254E64" w:rsidP="00693300">
      <w:pPr>
        <w:pStyle w:val="Odlomakpopisa"/>
        <w:numPr>
          <w:ilvl w:val="0"/>
          <w:numId w:val="1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72. </w:t>
      </w:r>
      <w:r w:rsidR="003A0899" w:rsidRPr="00D84C4B">
        <w:rPr>
          <w:b/>
          <w:sz w:val="28"/>
          <w:szCs w:val="28"/>
        </w:rPr>
        <w:t>Prihodi od prodaje proizvedene dugotrajne imovine</w:t>
      </w:r>
      <w:r w:rsidR="00D84C4B">
        <w:rPr>
          <w:b/>
          <w:sz w:val="28"/>
          <w:szCs w:val="28"/>
        </w:rPr>
        <w:t xml:space="preserve"> </w:t>
      </w:r>
      <w:r w:rsidR="00D84C4B">
        <w:rPr>
          <w:sz w:val="28"/>
          <w:szCs w:val="28"/>
        </w:rPr>
        <w:t>(građevinski objekti, stambeni objekti)</w:t>
      </w:r>
    </w:p>
    <w:p w14:paraId="263570C4" w14:textId="77777777" w:rsidR="00254E64" w:rsidRDefault="00254E64" w:rsidP="00254E64">
      <w:pPr>
        <w:pStyle w:val="Odlomakpopisa"/>
        <w:jc w:val="both"/>
        <w:rPr>
          <w:b/>
          <w:sz w:val="28"/>
          <w:szCs w:val="28"/>
        </w:rPr>
      </w:pPr>
    </w:p>
    <w:p w14:paraId="6B33E0DF" w14:textId="77777777" w:rsidR="00254E64" w:rsidRDefault="00254E64" w:rsidP="00254E64">
      <w:pPr>
        <w:pStyle w:val="Odlomakpopisa"/>
        <w:jc w:val="both"/>
        <w:rPr>
          <w:b/>
          <w:sz w:val="28"/>
          <w:szCs w:val="28"/>
        </w:rPr>
      </w:pPr>
    </w:p>
    <w:p w14:paraId="21EDB3CF" w14:textId="77777777" w:rsidR="00193C97" w:rsidRPr="007134AA" w:rsidRDefault="00193C97" w:rsidP="00254E64">
      <w:pPr>
        <w:pStyle w:val="Odlomakpopisa"/>
        <w:jc w:val="both"/>
        <w:rPr>
          <w:b/>
          <w:sz w:val="28"/>
          <w:szCs w:val="28"/>
        </w:rPr>
      </w:pPr>
    </w:p>
    <w:p w14:paraId="19A095A3" w14:textId="77777777" w:rsidR="00CF1E61" w:rsidRDefault="00CF1E61" w:rsidP="00254E64">
      <w:pPr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  <w:lang w:val="en-US" w:eastAsia="en-US"/>
        </w:rPr>
        <w:drawing>
          <wp:inline distT="0" distB="0" distL="0" distR="0" wp14:anchorId="0ECA06F4" wp14:editId="1CF21634">
            <wp:extent cx="5753100" cy="3429000"/>
            <wp:effectExtent l="0" t="0" r="0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511F719" w14:textId="77777777" w:rsidR="00CF1E61" w:rsidRDefault="00CF1E61" w:rsidP="00693300">
      <w:pPr>
        <w:jc w:val="both"/>
        <w:rPr>
          <w:sz w:val="28"/>
          <w:szCs w:val="28"/>
        </w:rPr>
      </w:pPr>
    </w:p>
    <w:p w14:paraId="2D415A97" w14:textId="77777777" w:rsidR="00CF1E61" w:rsidRDefault="00CF1E61" w:rsidP="00693300">
      <w:pPr>
        <w:jc w:val="both"/>
        <w:rPr>
          <w:sz w:val="28"/>
          <w:szCs w:val="28"/>
        </w:rPr>
      </w:pPr>
    </w:p>
    <w:p w14:paraId="76DD8F80" w14:textId="77777777" w:rsidR="00254E64" w:rsidRDefault="00254E64" w:rsidP="00693300">
      <w:pPr>
        <w:jc w:val="both"/>
        <w:rPr>
          <w:sz w:val="28"/>
          <w:szCs w:val="28"/>
        </w:rPr>
      </w:pPr>
    </w:p>
    <w:p w14:paraId="15C9B8F9" w14:textId="77777777" w:rsidR="00A07281" w:rsidRDefault="00A07281" w:rsidP="00693300">
      <w:pPr>
        <w:jc w:val="both"/>
        <w:rPr>
          <w:sz w:val="28"/>
          <w:szCs w:val="28"/>
        </w:rPr>
      </w:pPr>
    </w:p>
    <w:p w14:paraId="76C9DEDA" w14:textId="77777777" w:rsidR="00A07281" w:rsidRDefault="00A07281" w:rsidP="00693300">
      <w:pPr>
        <w:jc w:val="both"/>
        <w:rPr>
          <w:sz w:val="28"/>
          <w:szCs w:val="28"/>
        </w:rPr>
      </w:pPr>
    </w:p>
    <w:p w14:paraId="7062666C" w14:textId="40995300" w:rsidR="00693300" w:rsidRDefault="00693300" w:rsidP="006933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Određeni prihodi su strogo namjenski, odnosno određeni prihod može se koristiti samo za točno određeni rashod, </w:t>
      </w:r>
      <w:proofErr w:type="spellStart"/>
      <w:r>
        <w:rPr>
          <w:sz w:val="28"/>
          <w:szCs w:val="28"/>
        </w:rPr>
        <w:t>npr</w:t>
      </w:r>
      <w:proofErr w:type="spellEnd"/>
      <w:r>
        <w:rPr>
          <w:sz w:val="28"/>
          <w:szCs w:val="28"/>
        </w:rPr>
        <w:t>:</w:t>
      </w:r>
    </w:p>
    <w:p w14:paraId="0A002670" w14:textId="77777777" w:rsidR="00693300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komunalni prihodi – isključivo za komunalne programe</w:t>
      </w:r>
    </w:p>
    <w:p w14:paraId="42CF4B10" w14:textId="77777777" w:rsidR="00693300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komunalni doprinos – gradnja objekata i uređaja komunalne infrastrukture</w:t>
      </w:r>
    </w:p>
    <w:p w14:paraId="257F7D61" w14:textId="77777777" w:rsidR="00693300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komunalna naknada – održavanje objekata i uređaja komunalne infrastrukture</w:t>
      </w:r>
    </w:p>
    <w:p w14:paraId="565C40DA" w14:textId="77777777" w:rsidR="00693300" w:rsidRPr="003A0899" w:rsidRDefault="00693300" w:rsidP="00693300">
      <w:pPr>
        <w:pStyle w:val="Odlomakpopisa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>nenamjenski prihodi (porezi i ostali prihodi) – moguće financirati sve vrste rashoda</w:t>
      </w:r>
    </w:p>
    <w:p w14:paraId="7D3D3FEA" w14:textId="6D56B740" w:rsidR="004760EB" w:rsidRPr="0013753E" w:rsidRDefault="004760EB" w:rsidP="00026E5C">
      <w:pPr>
        <w:pStyle w:val="Odlomakpopisa"/>
        <w:ind w:left="0"/>
        <w:jc w:val="center"/>
        <w:rPr>
          <w:b/>
          <w:sz w:val="28"/>
          <w:szCs w:val="28"/>
        </w:rPr>
      </w:pPr>
    </w:p>
    <w:p w14:paraId="1C087AA3" w14:textId="77777777" w:rsidR="007568C3" w:rsidRDefault="007568C3" w:rsidP="00284252">
      <w:pPr>
        <w:rPr>
          <w:b/>
          <w:bCs/>
          <w:sz w:val="32"/>
          <w:szCs w:val="32"/>
        </w:rPr>
      </w:pPr>
    </w:p>
    <w:p w14:paraId="3682CEF3" w14:textId="545FE1DA" w:rsidR="00693300" w:rsidRDefault="00693300" w:rsidP="00284252">
      <w:pPr>
        <w:rPr>
          <w:sz w:val="28"/>
          <w:szCs w:val="28"/>
        </w:rPr>
      </w:pPr>
    </w:p>
    <w:p w14:paraId="29C7A318" w14:textId="77777777" w:rsidR="004760EB" w:rsidRPr="003A0899" w:rsidRDefault="004760EB" w:rsidP="00284252">
      <w:pPr>
        <w:rPr>
          <w:sz w:val="28"/>
          <w:szCs w:val="28"/>
        </w:rPr>
      </w:pPr>
    </w:p>
    <w:p w14:paraId="074073AE" w14:textId="015F5E02" w:rsidR="000024B2" w:rsidRPr="008E70D7" w:rsidRDefault="000024B2" w:rsidP="00284252">
      <w:pPr>
        <w:rPr>
          <w:b/>
          <w:bCs/>
          <w:sz w:val="28"/>
          <w:szCs w:val="28"/>
        </w:rPr>
      </w:pPr>
      <w:r w:rsidRPr="008E70D7">
        <w:rPr>
          <w:sz w:val="28"/>
          <w:szCs w:val="28"/>
        </w:rPr>
        <w:t xml:space="preserve"> </w:t>
      </w:r>
      <w:r w:rsidRPr="008E70D7">
        <w:rPr>
          <w:b/>
          <w:bCs/>
          <w:sz w:val="28"/>
          <w:szCs w:val="28"/>
        </w:rPr>
        <w:t xml:space="preserve">RASHODI PRORAČUNA </w:t>
      </w:r>
    </w:p>
    <w:p w14:paraId="7A960835" w14:textId="77777777" w:rsidR="00693300" w:rsidRPr="003A0899" w:rsidRDefault="00693300" w:rsidP="00181E83">
      <w:pPr>
        <w:rPr>
          <w:b/>
          <w:bCs/>
          <w:sz w:val="28"/>
          <w:szCs w:val="28"/>
        </w:rPr>
      </w:pPr>
    </w:p>
    <w:p w14:paraId="0EBFF5BA" w14:textId="7BD7C5CF" w:rsidR="00181E83" w:rsidRPr="003A0899" w:rsidRDefault="00181E83" w:rsidP="004760EB">
      <w:pPr>
        <w:jc w:val="both"/>
        <w:rPr>
          <w:b/>
          <w:bCs/>
          <w:sz w:val="28"/>
          <w:szCs w:val="28"/>
        </w:rPr>
      </w:pPr>
      <w:r w:rsidRPr="003A0899">
        <w:rPr>
          <w:b/>
          <w:bCs/>
          <w:sz w:val="28"/>
          <w:szCs w:val="28"/>
        </w:rPr>
        <w:t>1</w:t>
      </w:r>
      <w:r w:rsidR="00CD726F" w:rsidRPr="003A0899">
        <w:rPr>
          <w:b/>
          <w:bCs/>
          <w:sz w:val="28"/>
          <w:szCs w:val="28"/>
        </w:rPr>
        <w:t>.</w:t>
      </w:r>
      <w:r w:rsidRPr="003A0899">
        <w:rPr>
          <w:b/>
          <w:bCs/>
          <w:sz w:val="28"/>
          <w:szCs w:val="28"/>
        </w:rPr>
        <w:t xml:space="preserve"> Rashodi poslovanja</w:t>
      </w:r>
    </w:p>
    <w:p w14:paraId="180DCCD3" w14:textId="413B02C2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31. </w:t>
      </w:r>
      <w:r w:rsidR="00181E83" w:rsidRPr="003A0899">
        <w:rPr>
          <w:b/>
          <w:bCs/>
          <w:sz w:val="28"/>
          <w:szCs w:val="28"/>
        </w:rPr>
        <w:t xml:space="preserve">Rashodi za zaposlene </w:t>
      </w:r>
      <w:r w:rsidR="00181E83" w:rsidRPr="003A0899">
        <w:rPr>
          <w:sz w:val="28"/>
          <w:szCs w:val="28"/>
        </w:rPr>
        <w:t>(plaće djelatnika Općine</w:t>
      </w:r>
      <w:r w:rsidR="005F2CBA">
        <w:rPr>
          <w:sz w:val="28"/>
          <w:szCs w:val="28"/>
        </w:rPr>
        <w:t xml:space="preserve"> i vlastitog komunalnog pogona</w:t>
      </w:r>
      <w:r w:rsidR="00FC0F69">
        <w:rPr>
          <w:sz w:val="28"/>
          <w:szCs w:val="28"/>
        </w:rPr>
        <w:t xml:space="preserve">, plaće </w:t>
      </w:r>
      <w:r w:rsidR="00B1570C" w:rsidRPr="003A0899">
        <w:rPr>
          <w:sz w:val="28"/>
          <w:szCs w:val="28"/>
        </w:rPr>
        <w:t>djelatnika u javnim radovima</w:t>
      </w:r>
      <w:r w:rsidR="00181E83" w:rsidRPr="003A0899">
        <w:rPr>
          <w:sz w:val="28"/>
          <w:szCs w:val="28"/>
        </w:rPr>
        <w:t>, naknade,</w:t>
      </w:r>
      <w:r w:rsidR="00CD726F" w:rsidRPr="003A0899">
        <w:rPr>
          <w:sz w:val="28"/>
          <w:szCs w:val="28"/>
        </w:rPr>
        <w:t xml:space="preserve"> </w:t>
      </w:r>
      <w:r w:rsidR="00181E83" w:rsidRPr="003A0899">
        <w:rPr>
          <w:sz w:val="28"/>
          <w:szCs w:val="28"/>
        </w:rPr>
        <w:t>doprinosi na plaće)</w:t>
      </w:r>
    </w:p>
    <w:p w14:paraId="64777C83" w14:textId="2C6C02C2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32. </w:t>
      </w:r>
      <w:r w:rsidR="00181E83" w:rsidRPr="003A0899">
        <w:rPr>
          <w:b/>
          <w:bCs/>
          <w:sz w:val="28"/>
          <w:szCs w:val="28"/>
        </w:rPr>
        <w:t xml:space="preserve">Materijalni rashodi </w:t>
      </w:r>
      <w:r w:rsidR="00181E83" w:rsidRPr="003A0899">
        <w:rPr>
          <w:sz w:val="28"/>
          <w:szCs w:val="28"/>
        </w:rPr>
        <w:t>(</w:t>
      </w:r>
      <w:r w:rsidR="005F2CBA">
        <w:rPr>
          <w:sz w:val="28"/>
          <w:szCs w:val="28"/>
        </w:rPr>
        <w:t>o</w:t>
      </w:r>
      <w:r w:rsidR="005F2CBA" w:rsidRPr="003A0899">
        <w:rPr>
          <w:sz w:val="28"/>
          <w:szCs w:val="28"/>
        </w:rPr>
        <w:t>državanje komunalne infrastrukture</w:t>
      </w:r>
      <w:r w:rsidR="005F2CBA">
        <w:rPr>
          <w:sz w:val="28"/>
          <w:szCs w:val="28"/>
        </w:rPr>
        <w:t xml:space="preserve">, održavanje objekata, postrojenja i opreme, naknade vijećnicima, </w:t>
      </w:r>
      <w:r w:rsidR="00181E83" w:rsidRPr="003A0899">
        <w:rPr>
          <w:sz w:val="28"/>
          <w:szCs w:val="28"/>
        </w:rPr>
        <w:t>uredski materijal, energija, telefon,</w:t>
      </w:r>
      <w:r w:rsidR="005F2CBA">
        <w:rPr>
          <w:sz w:val="28"/>
          <w:szCs w:val="28"/>
        </w:rPr>
        <w:t xml:space="preserve"> </w:t>
      </w:r>
      <w:r w:rsidR="00FB6DA4">
        <w:rPr>
          <w:sz w:val="28"/>
          <w:szCs w:val="28"/>
        </w:rPr>
        <w:t>i</w:t>
      </w:r>
      <w:r w:rsidR="007F063E">
        <w:rPr>
          <w:sz w:val="28"/>
          <w:szCs w:val="28"/>
        </w:rPr>
        <w:t>nternet,</w:t>
      </w:r>
      <w:r w:rsidR="00181E83" w:rsidRPr="003A0899">
        <w:rPr>
          <w:sz w:val="28"/>
          <w:szCs w:val="28"/>
        </w:rPr>
        <w:t xml:space="preserve"> pošta, intelektualne usluge, reprez</w:t>
      </w:r>
      <w:r w:rsidR="005F2CBA">
        <w:rPr>
          <w:sz w:val="28"/>
          <w:szCs w:val="28"/>
        </w:rPr>
        <w:t>entacija, ...)</w:t>
      </w:r>
    </w:p>
    <w:p w14:paraId="56F0A0D4" w14:textId="5782E607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34. </w:t>
      </w:r>
      <w:r w:rsidR="00181E83" w:rsidRPr="003A0899">
        <w:rPr>
          <w:b/>
          <w:bCs/>
          <w:sz w:val="28"/>
          <w:szCs w:val="28"/>
        </w:rPr>
        <w:t xml:space="preserve">Financijski rashodi </w:t>
      </w:r>
      <w:r w:rsidR="00181E83" w:rsidRPr="003A0899">
        <w:rPr>
          <w:sz w:val="28"/>
          <w:szCs w:val="28"/>
        </w:rPr>
        <w:t>(bankarske usluge)</w:t>
      </w:r>
    </w:p>
    <w:p w14:paraId="6856CCCA" w14:textId="4AA030EC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35. </w:t>
      </w:r>
      <w:r w:rsidR="00181E83" w:rsidRPr="003A0899">
        <w:rPr>
          <w:b/>
          <w:bCs/>
          <w:sz w:val="28"/>
          <w:szCs w:val="28"/>
        </w:rPr>
        <w:t xml:space="preserve">Subvencije </w:t>
      </w:r>
      <w:r w:rsidR="00FC0F69" w:rsidRPr="00FC0F69">
        <w:rPr>
          <w:bCs/>
          <w:sz w:val="28"/>
          <w:szCs w:val="28"/>
        </w:rPr>
        <w:t>(</w:t>
      </w:r>
      <w:r w:rsidR="007F063E">
        <w:rPr>
          <w:bCs/>
          <w:sz w:val="28"/>
          <w:szCs w:val="28"/>
        </w:rPr>
        <w:t>subvencije</w:t>
      </w:r>
      <w:r w:rsidR="00CF1E61">
        <w:rPr>
          <w:bCs/>
          <w:sz w:val="28"/>
          <w:szCs w:val="28"/>
        </w:rPr>
        <w:t xml:space="preserve"> </w:t>
      </w:r>
      <w:r w:rsidR="00FC0F69">
        <w:rPr>
          <w:bCs/>
          <w:sz w:val="28"/>
          <w:szCs w:val="28"/>
        </w:rPr>
        <w:t>poljoprivrednicima, obrtnicima</w:t>
      </w:r>
      <w:r w:rsidR="00FC0F69" w:rsidRPr="00FC0F69">
        <w:rPr>
          <w:bCs/>
          <w:sz w:val="28"/>
          <w:szCs w:val="28"/>
        </w:rPr>
        <w:t>)</w:t>
      </w:r>
    </w:p>
    <w:p w14:paraId="64FB512D" w14:textId="70B86919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36. </w:t>
      </w:r>
      <w:r w:rsidR="00181E83" w:rsidRPr="003A0899">
        <w:rPr>
          <w:b/>
          <w:bCs/>
          <w:sz w:val="28"/>
          <w:szCs w:val="28"/>
        </w:rPr>
        <w:t xml:space="preserve">Pomoći </w:t>
      </w:r>
      <w:r w:rsidR="00181E83" w:rsidRPr="003A0899">
        <w:rPr>
          <w:sz w:val="28"/>
          <w:szCs w:val="28"/>
        </w:rPr>
        <w:t>(tekuće i kapitalne pomoći)</w:t>
      </w:r>
    </w:p>
    <w:p w14:paraId="1866057D" w14:textId="2A95000D" w:rsidR="00181E83" w:rsidRPr="003A0899" w:rsidRDefault="00896064" w:rsidP="004760EB">
      <w:pPr>
        <w:pStyle w:val="Odlomakpopisa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37. </w:t>
      </w:r>
      <w:r w:rsidR="00181E83" w:rsidRPr="003A0899">
        <w:rPr>
          <w:b/>
          <w:bCs/>
          <w:sz w:val="28"/>
          <w:szCs w:val="28"/>
        </w:rPr>
        <w:t xml:space="preserve">Naknade građanima i kućanstvima </w:t>
      </w:r>
      <w:r w:rsidR="00181E83" w:rsidRPr="003A0899">
        <w:rPr>
          <w:sz w:val="28"/>
          <w:szCs w:val="28"/>
        </w:rPr>
        <w:t>(troškovi koji se odnose na isplate u okviru</w:t>
      </w:r>
      <w:r w:rsidR="00E56201" w:rsidRPr="003A0899">
        <w:rPr>
          <w:sz w:val="28"/>
          <w:szCs w:val="28"/>
        </w:rPr>
        <w:t xml:space="preserve"> </w:t>
      </w:r>
      <w:r w:rsidR="007F063E">
        <w:rPr>
          <w:sz w:val="28"/>
          <w:szCs w:val="28"/>
        </w:rPr>
        <w:t>p</w:t>
      </w:r>
      <w:r w:rsidR="00181E83" w:rsidRPr="003A0899">
        <w:rPr>
          <w:sz w:val="28"/>
          <w:szCs w:val="28"/>
        </w:rPr>
        <w:t>rograma socijal</w:t>
      </w:r>
      <w:r w:rsidR="00CD726F" w:rsidRPr="003A0899">
        <w:rPr>
          <w:sz w:val="28"/>
          <w:szCs w:val="28"/>
        </w:rPr>
        <w:t>n</w:t>
      </w:r>
      <w:r w:rsidR="00CF1CB6">
        <w:rPr>
          <w:sz w:val="28"/>
          <w:szCs w:val="28"/>
        </w:rPr>
        <w:t>e skrbi,</w:t>
      </w:r>
      <w:r w:rsidR="007F063E">
        <w:rPr>
          <w:sz w:val="28"/>
          <w:szCs w:val="28"/>
        </w:rPr>
        <w:t xml:space="preserve"> </w:t>
      </w:r>
      <w:r w:rsidR="00CF1CB6">
        <w:rPr>
          <w:sz w:val="28"/>
          <w:szCs w:val="28"/>
        </w:rPr>
        <w:t>stambeno zbrinjavanje, novorođenčad, stipendije, …</w:t>
      </w:r>
      <w:r w:rsidR="007F063E">
        <w:rPr>
          <w:sz w:val="28"/>
          <w:szCs w:val="28"/>
        </w:rPr>
        <w:t>)</w:t>
      </w:r>
    </w:p>
    <w:p w14:paraId="00930A49" w14:textId="476B0FE1" w:rsidR="00693300" w:rsidRPr="00693300" w:rsidRDefault="00896064" w:rsidP="00693300">
      <w:pPr>
        <w:pStyle w:val="Odlomakpopisa"/>
        <w:numPr>
          <w:ilvl w:val="0"/>
          <w:numId w:val="25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38.</w:t>
      </w:r>
      <w:r w:rsidR="006C3E8B">
        <w:rPr>
          <w:b/>
          <w:bCs/>
          <w:sz w:val="28"/>
          <w:szCs w:val="28"/>
        </w:rPr>
        <w:t xml:space="preserve"> </w:t>
      </w:r>
      <w:r w:rsidR="00181E83" w:rsidRPr="003A0899">
        <w:rPr>
          <w:b/>
          <w:bCs/>
          <w:sz w:val="28"/>
          <w:szCs w:val="28"/>
        </w:rPr>
        <w:t>Ostali rashodi</w:t>
      </w:r>
      <w:r w:rsidR="00CD726F" w:rsidRPr="003A0899">
        <w:rPr>
          <w:b/>
          <w:bCs/>
          <w:sz w:val="28"/>
          <w:szCs w:val="28"/>
        </w:rPr>
        <w:t xml:space="preserve"> -</w:t>
      </w:r>
      <w:r w:rsidR="00181E83" w:rsidRPr="003A0899">
        <w:rPr>
          <w:sz w:val="28"/>
          <w:szCs w:val="28"/>
        </w:rPr>
        <w:t>donacije (naknade za rad udruga u kulturi,</w:t>
      </w:r>
      <w:r w:rsidR="00E56201" w:rsidRPr="003A0899">
        <w:rPr>
          <w:sz w:val="28"/>
          <w:szCs w:val="28"/>
        </w:rPr>
        <w:t xml:space="preserve"> </w:t>
      </w:r>
      <w:r w:rsidR="00181E83" w:rsidRPr="003A0899">
        <w:rPr>
          <w:sz w:val="28"/>
          <w:szCs w:val="28"/>
        </w:rPr>
        <w:t xml:space="preserve">sportu, socijali, financiranju političkih stranaka i </w:t>
      </w:r>
      <w:r w:rsidR="00CD726F" w:rsidRPr="003A0899">
        <w:rPr>
          <w:sz w:val="28"/>
          <w:szCs w:val="28"/>
        </w:rPr>
        <w:t>sl.</w:t>
      </w:r>
      <w:r w:rsidR="00FB6DA4">
        <w:rPr>
          <w:sz w:val="28"/>
          <w:szCs w:val="28"/>
        </w:rPr>
        <w:t>)</w:t>
      </w:r>
    </w:p>
    <w:p w14:paraId="68C5C5AC" w14:textId="77777777" w:rsidR="00693300" w:rsidRDefault="00693300" w:rsidP="004760EB">
      <w:pPr>
        <w:jc w:val="both"/>
        <w:rPr>
          <w:b/>
          <w:bCs/>
          <w:sz w:val="28"/>
          <w:szCs w:val="28"/>
        </w:rPr>
      </w:pPr>
    </w:p>
    <w:p w14:paraId="44B0A135" w14:textId="1D0E158F" w:rsidR="00A35785" w:rsidRDefault="00181E83" w:rsidP="008B42A7">
      <w:pPr>
        <w:jc w:val="both"/>
        <w:rPr>
          <w:b/>
          <w:bCs/>
          <w:sz w:val="28"/>
          <w:szCs w:val="28"/>
        </w:rPr>
      </w:pPr>
      <w:r w:rsidRPr="003A0899">
        <w:rPr>
          <w:b/>
          <w:bCs/>
          <w:sz w:val="28"/>
          <w:szCs w:val="28"/>
        </w:rPr>
        <w:t>2</w:t>
      </w:r>
      <w:r w:rsidR="00CD726F" w:rsidRPr="003A0899">
        <w:rPr>
          <w:b/>
          <w:bCs/>
          <w:sz w:val="28"/>
          <w:szCs w:val="28"/>
        </w:rPr>
        <w:t>.</w:t>
      </w:r>
      <w:r w:rsidRPr="003A0899">
        <w:rPr>
          <w:b/>
          <w:bCs/>
          <w:sz w:val="28"/>
          <w:szCs w:val="28"/>
        </w:rPr>
        <w:t xml:space="preserve"> Rashodi za nabavu nefinancijske imovine</w:t>
      </w:r>
    </w:p>
    <w:p w14:paraId="14C7132E" w14:textId="77777777" w:rsidR="006C3E8B" w:rsidRPr="008B42A7" w:rsidRDefault="006C3E8B" w:rsidP="008B42A7">
      <w:pPr>
        <w:jc w:val="both"/>
        <w:rPr>
          <w:b/>
          <w:bCs/>
          <w:sz w:val="28"/>
          <w:szCs w:val="28"/>
        </w:rPr>
      </w:pPr>
    </w:p>
    <w:p w14:paraId="388E71A3" w14:textId="6CD87771" w:rsidR="00254E64" w:rsidRDefault="006C3E8B" w:rsidP="00254E64">
      <w:pPr>
        <w:pStyle w:val="Odlomakpopisa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41</w:t>
      </w:r>
      <w:r w:rsidR="00A35785" w:rsidRPr="00A357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Rashodi za nabavu neproizvedene dugotrajne imovine </w:t>
      </w:r>
      <w:r w:rsidRPr="006C3E8B">
        <w:rPr>
          <w:sz w:val="28"/>
          <w:szCs w:val="28"/>
        </w:rPr>
        <w:t>(licence)</w:t>
      </w:r>
    </w:p>
    <w:p w14:paraId="343786AE" w14:textId="2AD41078" w:rsidR="006C3E8B" w:rsidRDefault="006C3E8B" w:rsidP="00254E64">
      <w:pPr>
        <w:pStyle w:val="Odlomakpopisa"/>
        <w:numPr>
          <w:ilvl w:val="0"/>
          <w:numId w:val="27"/>
        </w:numPr>
        <w:jc w:val="both"/>
        <w:rPr>
          <w:sz w:val="28"/>
          <w:szCs w:val="28"/>
        </w:rPr>
      </w:pPr>
      <w:r w:rsidRPr="006C3E8B">
        <w:rPr>
          <w:b/>
          <w:sz w:val="28"/>
          <w:szCs w:val="28"/>
        </w:rPr>
        <w:t xml:space="preserve">42. </w:t>
      </w:r>
      <w:r w:rsidRPr="00A35785">
        <w:rPr>
          <w:b/>
          <w:sz w:val="28"/>
          <w:szCs w:val="28"/>
        </w:rPr>
        <w:t>Rashodi za nabavu proizvedene dugotrajne imovine</w:t>
      </w:r>
      <w:r>
        <w:rPr>
          <w:sz w:val="28"/>
          <w:szCs w:val="28"/>
        </w:rPr>
        <w:t xml:space="preserve"> (građevinski objekti, postrojenja i oprema, nematerijalna proizvedena imovina)</w:t>
      </w:r>
    </w:p>
    <w:p w14:paraId="74B80D34" w14:textId="4BAA540E" w:rsidR="00A35785" w:rsidRDefault="00A35785" w:rsidP="00254E64">
      <w:pPr>
        <w:pStyle w:val="Odlomakpopisa"/>
        <w:numPr>
          <w:ilvl w:val="0"/>
          <w:numId w:val="27"/>
        </w:numPr>
        <w:jc w:val="both"/>
        <w:rPr>
          <w:sz w:val="28"/>
          <w:szCs w:val="28"/>
        </w:rPr>
      </w:pPr>
      <w:r w:rsidRPr="00254E64">
        <w:rPr>
          <w:b/>
          <w:sz w:val="28"/>
          <w:szCs w:val="28"/>
        </w:rPr>
        <w:t>45. Rashodi za dodatna ulaganja na nefinancijskoj imovini</w:t>
      </w:r>
      <w:r w:rsidR="00CF1E61" w:rsidRPr="00254E64">
        <w:rPr>
          <w:b/>
          <w:sz w:val="28"/>
          <w:szCs w:val="28"/>
        </w:rPr>
        <w:t xml:space="preserve"> </w:t>
      </w:r>
      <w:r w:rsidR="00CF1E61" w:rsidRPr="00254E64">
        <w:rPr>
          <w:sz w:val="28"/>
          <w:szCs w:val="28"/>
        </w:rPr>
        <w:t>(dodatna ulaganja na građevinskim objektima)</w:t>
      </w:r>
    </w:p>
    <w:p w14:paraId="257C5961" w14:textId="77777777" w:rsidR="003A43C7" w:rsidRDefault="003A43C7" w:rsidP="004760EB">
      <w:pPr>
        <w:jc w:val="both"/>
        <w:rPr>
          <w:b/>
          <w:bCs/>
          <w:sz w:val="28"/>
          <w:szCs w:val="28"/>
        </w:rPr>
      </w:pPr>
    </w:p>
    <w:p w14:paraId="6B68A9B4" w14:textId="64FACC79" w:rsidR="00026E5C" w:rsidRDefault="00896064" w:rsidP="004760EB">
      <w:pPr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04831EFE" wp14:editId="7211EEDB">
            <wp:extent cx="5800725" cy="3571875"/>
            <wp:effectExtent l="0" t="0" r="9525" b="952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3BF5DF2" w14:textId="77777777" w:rsidR="007134AA" w:rsidRDefault="007134AA" w:rsidP="004760EB">
      <w:pPr>
        <w:jc w:val="both"/>
        <w:rPr>
          <w:bCs/>
          <w:sz w:val="28"/>
          <w:szCs w:val="28"/>
        </w:rPr>
      </w:pPr>
    </w:p>
    <w:p w14:paraId="603C9279" w14:textId="77777777" w:rsidR="008E70D7" w:rsidRDefault="008E70D7" w:rsidP="004760EB">
      <w:pPr>
        <w:jc w:val="both"/>
        <w:rPr>
          <w:bCs/>
          <w:sz w:val="28"/>
          <w:szCs w:val="28"/>
        </w:rPr>
      </w:pPr>
    </w:p>
    <w:p w14:paraId="294353CE" w14:textId="77777777" w:rsidR="00026E5C" w:rsidRDefault="00026E5C" w:rsidP="004760EB">
      <w:pPr>
        <w:jc w:val="both"/>
        <w:rPr>
          <w:bCs/>
          <w:sz w:val="28"/>
          <w:szCs w:val="28"/>
        </w:rPr>
      </w:pPr>
    </w:p>
    <w:p w14:paraId="517C4641" w14:textId="21480835" w:rsidR="00A07281" w:rsidRPr="008E70D7" w:rsidRDefault="00A07281" w:rsidP="004760EB">
      <w:pPr>
        <w:jc w:val="both"/>
        <w:rPr>
          <w:b/>
          <w:bCs/>
          <w:i/>
          <w:sz w:val="28"/>
          <w:szCs w:val="28"/>
        </w:rPr>
      </w:pPr>
      <w:r w:rsidRPr="008E70D7">
        <w:rPr>
          <w:b/>
          <w:bCs/>
          <w:i/>
          <w:sz w:val="28"/>
          <w:szCs w:val="28"/>
        </w:rPr>
        <w:t>Rashodi – zakonske obveze</w:t>
      </w:r>
    </w:p>
    <w:p w14:paraId="7B9CAAFE" w14:textId="77777777" w:rsidR="003A43C7" w:rsidRDefault="003A43C7" w:rsidP="004760EB">
      <w:pPr>
        <w:jc w:val="both"/>
        <w:rPr>
          <w:bCs/>
          <w:sz w:val="28"/>
          <w:szCs w:val="28"/>
        </w:rPr>
      </w:pPr>
    </w:p>
    <w:p w14:paraId="14CC72E5" w14:textId="6E30C17F" w:rsidR="004A0AC1" w:rsidRPr="009D0346" w:rsidRDefault="009D0346" w:rsidP="004760EB">
      <w:pPr>
        <w:jc w:val="both"/>
        <w:rPr>
          <w:bCs/>
          <w:sz w:val="28"/>
          <w:szCs w:val="28"/>
        </w:rPr>
      </w:pPr>
      <w:r w:rsidRPr="009D0346">
        <w:rPr>
          <w:bCs/>
          <w:sz w:val="28"/>
          <w:szCs w:val="28"/>
        </w:rPr>
        <w:t>Općine i gradovi u svom samoupravnom djelokrugu obavljaju poslove lokalnog značaja kojima se neposredno ostvaruju potrebe građana, a koji nisu Ustavom ili zakonom dodijeljen</w:t>
      </w:r>
      <w:r w:rsidR="00853E8D">
        <w:rPr>
          <w:bCs/>
          <w:sz w:val="28"/>
          <w:szCs w:val="28"/>
        </w:rPr>
        <w:t>i državnim tijelima i to osobito</w:t>
      </w:r>
      <w:r w:rsidRPr="009D0346">
        <w:rPr>
          <w:bCs/>
          <w:sz w:val="28"/>
          <w:szCs w:val="28"/>
        </w:rPr>
        <w:t xml:space="preserve"> poslove koji se odnose na:</w:t>
      </w:r>
    </w:p>
    <w:p w14:paraId="05FC08EB" w14:textId="04FDEACF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Održavanje objekata i uređaja komunalne infrastrukture</w:t>
      </w:r>
    </w:p>
    <w:p w14:paraId="30EEE43B" w14:textId="77777777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Gradnja objekata i uređaja komunalne infrastrukture</w:t>
      </w:r>
    </w:p>
    <w:p w14:paraId="0A8DFF77" w14:textId="0EDB76FA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Protupožarna i civilna zaštita</w:t>
      </w:r>
    </w:p>
    <w:p w14:paraId="2A4E5986" w14:textId="4DE23B3A" w:rsidR="004A0AC1" w:rsidRPr="003A0899" w:rsidRDefault="004A0AC1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Socijalni programi</w:t>
      </w:r>
    </w:p>
    <w:p w14:paraId="7AA13A13" w14:textId="14701124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Predškolski odgoj,</w:t>
      </w:r>
    </w:p>
    <w:p w14:paraId="163DEE54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Osnovno školsko obrazovanje</w:t>
      </w:r>
    </w:p>
    <w:p w14:paraId="3E29A7D4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Plaće i materijalni rashodi stručnih tijela JLS</w:t>
      </w:r>
    </w:p>
    <w:p w14:paraId="5F183313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Manifestacije, redovan rad udruga u kulturi</w:t>
      </w:r>
    </w:p>
    <w:p w14:paraId="3E6C4F8C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Sport</w:t>
      </w:r>
    </w:p>
    <w:p w14:paraId="5C347A0F" w14:textId="77777777" w:rsidR="00710872" w:rsidRPr="003A0899" w:rsidRDefault="00710872" w:rsidP="004760EB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Kultura</w:t>
      </w:r>
    </w:p>
    <w:p w14:paraId="6883C4EF" w14:textId="7AC17213" w:rsidR="003A43C7" w:rsidRDefault="00710872" w:rsidP="003A43C7">
      <w:pPr>
        <w:pStyle w:val="Odlomakpopisa"/>
        <w:numPr>
          <w:ilvl w:val="0"/>
          <w:numId w:val="21"/>
        </w:num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Tehnička kultura</w:t>
      </w:r>
    </w:p>
    <w:p w14:paraId="67EEBB66" w14:textId="77777777" w:rsidR="007568C3" w:rsidRDefault="007568C3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5053FE8" w14:textId="77777777" w:rsidR="00254E64" w:rsidRDefault="00254E64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B2CB4EF" w14:textId="77777777" w:rsidR="00A07281" w:rsidRDefault="00A07281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AAA69B7" w14:textId="77777777" w:rsidR="00254E64" w:rsidRPr="001D52A5" w:rsidRDefault="00254E64" w:rsidP="001D52A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TableNormal3"/>
        <w:tblpPr w:leftFromText="180" w:rightFromText="180" w:vertAnchor="text" w:horzAnchor="page" w:tblpXSpec="center" w:tblpY="104"/>
        <w:tblW w:w="91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550"/>
        <w:gridCol w:w="993"/>
        <w:gridCol w:w="1842"/>
        <w:gridCol w:w="20"/>
        <w:gridCol w:w="30"/>
      </w:tblGrid>
      <w:tr w:rsidR="008B42A7" w:rsidRPr="003A0899" w14:paraId="7CC9A876" w14:textId="77777777" w:rsidTr="00962A52">
        <w:trPr>
          <w:trHeight w:hRule="exact" w:val="423"/>
        </w:trPr>
        <w:tc>
          <w:tcPr>
            <w:tcW w:w="6237" w:type="dxa"/>
            <w:gridSpan w:val="2"/>
            <w:tcBorders>
              <w:top w:val="single" w:sz="1" w:space="0" w:color="000000"/>
              <w:bottom w:val="double" w:sz="2" w:space="0" w:color="000000"/>
            </w:tcBorders>
            <w:shd w:val="clear" w:color="auto" w:fill="FF0000"/>
          </w:tcPr>
          <w:p w14:paraId="18278C38" w14:textId="77777777" w:rsidR="008B42A7" w:rsidRPr="007134AA" w:rsidRDefault="008B42A7" w:rsidP="001D15A3">
            <w:pPr>
              <w:spacing w:before="42"/>
              <w:ind w:left="74"/>
              <w:rPr>
                <w:rFonts w:ascii="Tahoma" w:eastAsia="Tahoma" w:hAnsi="Tahoma" w:cs="Tahoma"/>
              </w:rPr>
            </w:pP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lastRenderedPageBreak/>
              <w:t>Programi</w:t>
            </w:r>
            <w:proofErr w:type="spellEnd"/>
            <w:r w:rsidRPr="007134AA">
              <w:rPr>
                <w:rFonts w:ascii="Tahoma" w:eastAsia="Tahoma" w:hAnsi="Tahoma" w:cs="Tahoma"/>
                <w:color w:val="FFFFFF"/>
              </w:rPr>
              <w:t xml:space="preserve"> </w:t>
            </w: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t>i</w:t>
            </w:r>
            <w:proofErr w:type="spellEnd"/>
            <w:r w:rsidRPr="007134AA">
              <w:rPr>
                <w:rFonts w:ascii="Tahoma" w:eastAsia="Tahoma" w:hAnsi="Tahoma" w:cs="Tahoma"/>
                <w:color w:val="FFFFFF"/>
              </w:rPr>
              <w:t xml:space="preserve"> </w:t>
            </w: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t>aktivnosti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1" w:space="0" w:color="000000"/>
              <w:bottom w:val="double" w:sz="2" w:space="0" w:color="000000"/>
            </w:tcBorders>
            <w:shd w:val="clear" w:color="auto" w:fill="FF0000"/>
          </w:tcPr>
          <w:p w14:paraId="403AFEFC" w14:textId="02BCE504" w:rsidR="008B42A7" w:rsidRPr="007134AA" w:rsidRDefault="008B42A7" w:rsidP="001D15A3">
            <w:pPr>
              <w:spacing w:before="61" w:line="240" w:lineRule="exact"/>
              <w:ind w:left="137"/>
              <w:jc w:val="right"/>
              <w:rPr>
                <w:rFonts w:ascii="Tahoma" w:eastAsia="Tahoma" w:hAnsi="Tahoma" w:cs="Tahoma"/>
              </w:rPr>
            </w:pPr>
            <w:r w:rsidRPr="007134AA">
              <w:rPr>
                <w:rFonts w:ascii="Tahoma" w:eastAsia="Tahoma" w:hAnsi="Tahoma" w:cs="Tahoma"/>
                <w:color w:val="FFFFFF"/>
              </w:rPr>
              <w:t xml:space="preserve">Plan </w:t>
            </w:r>
            <w:proofErr w:type="spellStart"/>
            <w:r w:rsidRPr="007134AA">
              <w:rPr>
                <w:rFonts w:ascii="Tahoma" w:eastAsia="Tahoma" w:hAnsi="Tahoma" w:cs="Tahoma"/>
                <w:color w:val="FFFFFF"/>
              </w:rPr>
              <w:t>proračuna</w:t>
            </w:r>
            <w:proofErr w:type="spellEnd"/>
            <w:r w:rsidRPr="007134AA">
              <w:rPr>
                <w:rFonts w:ascii="Tahoma" w:eastAsia="Tahoma" w:hAnsi="Tahoma" w:cs="Tahoma"/>
                <w:color w:val="FFFFFF"/>
              </w:rPr>
              <w:t xml:space="preserve"> 202</w:t>
            </w:r>
            <w:r w:rsidR="00B66C3E">
              <w:rPr>
                <w:rFonts w:ascii="Tahoma" w:eastAsia="Tahoma" w:hAnsi="Tahoma" w:cs="Tahoma"/>
                <w:color w:val="FFFFFF"/>
              </w:rPr>
              <w:t>6</w:t>
            </w:r>
          </w:p>
          <w:p w14:paraId="3254DDB1" w14:textId="77777777" w:rsidR="008B42A7" w:rsidRPr="007134AA" w:rsidRDefault="008B42A7" w:rsidP="001D15A3">
            <w:pPr>
              <w:spacing w:line="240" w:lineRule="exact"/>
              <w:ind w:left="1070" w:right="1712"/>
              <w:jc w:val="center"/>
              <w:rPr>
                <w:rFonts w:ascii="Tahoma" w:eastAsia="Tahoma" w:hAnsi="Tahoma" w:cs="Tahoma"/>
              </w:rPr>
            </w:pPr>
          </w:p>
        </w:tc>
      </w:tr>
      <w:tr w:rsidR="008B42A7" w:rsidRPr="003A0899" w14:paraId="0E6FF162" w14:textId="77777777" w:rsidTr="00962A52">
        <w:trPr>
          <w:gridAfter w:val="1"/>
          <w:wAfter w:w="30" w:type="dxa"/>
          <w:trHeight w:hRule="exact" w:val="592"/>
        </w:trPr>
        <w:tc>
          <w:tcPr>
            <w:tcW w:w="687" w:type="dxa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5F50BCEA" w14:textId="77777777" w:rsidR="008B42A7" w:rsidRPr="00A07281" w:rsidRDefault="008B42A7" w:rsidP="001D15A3">
            <w:pPr>
              <w:spacing w:before="18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1001</w:t>
            </w:r>
          </w:p>
        </w:tc>
        <w:tc>
          <w:tcPr>
            <w:tcW w:w="6543" w:type="dxa"/>
            <w:gridSpan w:val="2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376C3533" w14:textId="77777777" w:rsidR="008B42A7" w:rsidRPr="00A07281" w:rsidRDefault="008B42A7" w:rsidP="001D15A3">
            <w:pPr>
              <w:spacing w:before="19"/>
              <w:ind w:left="137" w:right="91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MJERE I AKTIVNOSTI ZA OSIGURANJE RADA IZ DJELOKRUGA PREDSTAVNIČKOGA TIJELA</w:t>
            </w:r>
          </w:p>
        </w:tc>
        <w:tc>
          <w:tcPr>
            <w:tcW w:w="1842" w:type="dxa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1AC4F1E9" w14:textId="77777777" w:rsidR="00962A52" w:rsidRDefault="00962A52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5534C9E8" w14:textId="348A9539" w:rsidR="004A6027" w:rsidRDefault="00B66C3E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6.776,00</w:t>
            </w:r>
          </w:p>
          <w:p w14:paraId="66350511" w14:textId="77777777" w:rsidR="004A6027" w:rsidRDefault="004A602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4D41B759" w14:textId="73266C27" w:rsidR="008B42A7" w:rsidRPr="00A07281" w:rsidRDefault="008B42A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.776,00</w:t>
            </w:r>
          </w:p>
        </w:tc>
        <w:tc>
          <w:tcPr>
            <w:tcW w:w="20" w:type="dxa"/>
            <w:tcBorders>
              <w:top w:val="double" w:sz="2" w:space="0" w:color="000000"/>
              <w:bottom w:val="single" w:sz="1" w:space="0" w:color="000000"/>
            </w:tcBorders>
            <w:shd w:val="clear" w:color="auto" w:fill="E4E4E4"/>
          </w:tcPr>
          <w:p w14:paraId="6D23B8A8" w14:textId="77777777" w:rsidR="008B42A7" w:rsidRPr="003A0899" w:rsidRDefault="008B42A7" w:rsidP="001D15A3">
            <w:pPr>
              <w:spacing w:before="18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501A8864" w14:textId="77777777" w:rsidTr="00962A52">
        <w:trPr>
          <w:gridAfter w:val="1"/>
          <w:wAfter w:w="30" w:type="dxa"/>
          <w:trHeight w:hRule="exact" w:val="54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78BE2E3" w14:textId="1B1038AA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1002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C8C17B3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MJERE I AKTIVNOSTI ZA OSIGURANJE</w:t>
            </w:r>
          </w:p>
          <w:p w14:paraId="357603F9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RADA IZ DJELOKRUGA IZVRŠNOG TIJELA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0812893" w14:textId="77777777" w:rsidR="00962A52" w:rsidRDefault="00962A52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55F82B09" w14:textId="6203262C" w:rsidR="004A6027" w:rsidRDefault="00B66C3E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139.645,00</w:t>
            </w:r>
          </w:p>
          <w:p w14:paraId="560B5D5D" w14:textId="77777777" w:rsidR="004A6027" w:rsidRDefault="004A602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0B83280C" w14:textId="754793A6" w:rsidR="008B42A7" w:rsidRPr="00A07281" w:rsidRDefault="008B42A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1A41DDD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F38598E" w14:textId="77777777" w:rsidTr="00962A52">
        <w:trPr>
          <w:gridAfter w:val="1"/>
          <w:wAfter w:w="30" w:type="dxa"/>
          <w:trHeight w:hRule="exact" w:val="570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4EF4DC1" w14:textId="0D098DFB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2001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B86AE66" w14:textId="77777777" w:rsidR="008B42A7" w:rsidRPr="00A07281" w:rsidRDefault="008B42A7" w:rsidP="001D15A3">
            <w:pPr>
              <w:spacing w:before="17"/>
              <w:ind w:left="137" w:right="305"/>
              <w:jc w:val="both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MJERE I AKTIVNOSTI ZA OSIGURANJE RADA IZ DJELOKRUGA JEDINSTVENOG UPRAVNOG ODJELA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8DD24E5" w14:textId="313AE9B5" w:rsidR="008B42A7" w:rsidRPr="00A07281" w:rsidRDefault="00B66C3E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689.458,00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6DD349D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5885A8F" w14:textId="77777777" w:rsidTr="00962A52">
        <w:trPr>
          <w:gridAfter w:val="1"/>
          <w:wAfter w:w="30" w:type="dxa"/>
          <w:trHeight w:hRule="exact" w:val="424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FD0735A" w14:textId="1F4EAC28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2002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AE62A93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AKTIVNA POLITIKA ZAPOŠLJAVANJA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8AA413" w14:textId="16723014" w:rsidR="008B42A7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399.392,00</w:t>
            </w:r>
          </w:p>
          <w:p w14:paraId="2AFC0BF1" w14:textId="36E7BEAC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262DB6B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0C770048" w14:textId="77777777" w:rsidTr="00962A52">
        <w:trPr>
          <w:gridAfter w:val="1"/>
          <w:wAfter w:w="30" w:type="dxa"/>
          <w:trHeight w:hRule="exact" w:val="41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B06ECC1" w14:textId="28C553B5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2003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B5628E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RAZVOJ POLJOPRIVREDE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2784064" w14:textId="4022D737" w:rsidR="008B42A7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65.267,00</w:t>
            </w:r>
          </w:p>
          <w:p w14:paraId="1092D581" w14:textId="014AED24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C156956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3AF5B07B" w14:textId="77777777" w:rsidTr="00962A52">
        <w:trPr>
          <w:gridAfter w:val="1"/>
          <w:wAfter w:w="30" w:type="dxa"/>
          <w:trHeight w:hRule="exact" w:val="43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C527D55" w14:textId="4A4B0CA7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2004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39F020B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RAZVOJ GOSPODARSTVA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83BDFB9" w14:textId="7779CAAC" w:rsidR="008B42A7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117.720,00</w:t>
            </w:r>
          </w:p>
          <w:p w14:paraId="561E2381" w14:textId="55458CEA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D44FEF4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4688489" w14:textId="77777777" w:rsidTr="00962A52">
        <w:trPr>
          <w:gridAfter w:val="1"/>
          <w:wAfter w:w="30" w:type="dxa"/>
          <w:trHeight w:hRule="exact" w:val="570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E80305A" w14:textId="15BD28F1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2005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6CBEC73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ODRŽAVANJE OBJEKATA I UREĐAJA</w:t>
            </w:r>
          </w:p>
          <w:p w14:paraId="283AC614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KOMUNALNE INFRASTRUKTURE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1CDBFFC" w14:textId="24D82331" w:rsidR="008B42A7" w:rsidRPr="00A07281" w:rsidRDefault="00B66C3E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331.818,00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D4B14C3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5D712113" w14:textId="77777777" w:rsidTr="00962A52">
        <w:trPr>
          <w:gridAfter w:val="1"/>
          <w:wAfter w:w="30" w:type="dxa"/>
          <w:trHeight w:hRule="exact" w:val="565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8B153CF" w14:textId="5F0E766B" w:rsidR="008B42A7" w:rsidRPr="00A07281" w:rsidRDefault="008B42A7" w:rsidP="001D15A3">
            <w:pPr>
              <w:spacing w:before="15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2006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5E91673" w14:textId="77777777" w:rsidR="008B42A7" w:rsidRPr="00A07281" w:rsidRDefault="008B42A7" w:rsidP="001D15A3">
            <w:pPr>
              <w:spacing w:before="16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GRADNJA OBJEKATA I UREĐAJA</w:t>
            </w:r>
          </w:p>
          <w:p w14:paraId="1A0F0323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KOMUNALNE INFRASTRUKTURE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0CDA450" w14:textId="77777777" w:rsidR="00962A52" w:rsidRDefault="00962A52" w:rsidP="00962A52">
            <w:pPr>
              <w:spacing w:before="15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64830C2F" w14:textId="349633B8" w:rsidR="008B42A7" w:rsidRDefault="00B66C3E" w:rsidP="00962A52">
            <w:pPr>
              <w:spacing w:before="15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212.000,00</w:t>
            </w:r>
          </w:p>
          <w:p w14:paraId="4CF80286" w14:textId="1922BB95" w:rsidR="004A6027" w:rsidRPr="00A07281" w:rsidRDefault="004A6027" w:rsidP="00962A52">
            <w:pPr>
              <w:spacing w:before="15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18599FB" w14:textId="77777777" w:rsidR="008B42A7" w:rsidRPr="003A0899" w:rsidRDefault="008B42A7" w:rsidP="001D15A3">
            <w:pPr>
              <w:spacing w:before="15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687003C" w14:textId="77777777" w:rsidTr="00962A52">
        <w:trPr>
          <w:gridAfter w:val="1"/>
          <w:wAfter w:w="30" w:type="dxa"/>
          <w:trHeight w:hRule="exact" w:val="562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80ECF83" w14:textId="127744BD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2007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B3BA6DC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PROSTORNO UREĐENJE I UNAPREĐENJE</w:t>
            </w:r>
          </w:p>
          <w:p w14:paraId="4A7D30B2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STANOVANJA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3195B8F" w14:textId="2B8E2026" w:rsidR="008B42A7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20.000,00</w:t>
            </w:r>
          </w:p>
          <w:p w14:paraId="3FC1F049" w14:textId="7E4A4A82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E2BEF46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03562460" w14:textId="77777777" w:rsidTr="00962A52">
        <w:trPr>
          <w:gridAfter w:val="1"/>
          <w:wAfter w:w="30" w:type="dxa"/>
          <w:trHeight w:hRule="exact" w:val="432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420D34A" w14:textId="7EDA3A03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2008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A56A163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ZAŠTITA OKOLIŠA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87A3533" w14:textId="710BA157" w:rsidR="008B42A7" w:rsidRPr="00A07281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78.000,00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579E05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2245EB36" w14:textId="77777777" w:rsidTr="00962A52">
        <w:trPr>
          <w:gridAfter w:val="1"/>
          <w:wAfter w:w="30" w:type="dxa"/>
          <w:trHeight w:hRule="exact" w:val="40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ABE2269" w14:textId="77777777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2009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B3ADE14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PROTUPOŽARNA I CIVILNA ZAŠTITA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C0100C4" w14:textId="4B990088" w:rsidR="008B42A7" w:rsidRDefault="00B66C3E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1.470.779,00</w:t>
            </w:r>
          </w:p>
          <w:p w14:paraId="6C666720" w14:textId="53700873" w:rsidR="004A6027" w:rsidRPr="00A07281" w:rsidRDefault="004A6027" w:rsidP="004A6027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F8F29DE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0790D9D" w14:textId="77777777" w:rsidTr="00962A52">
        <w:trPr>
          <w:gridAfter w:val="1"/>
          <w:wAfter w:w="30" w:type="dxa"/>
          <w:trHeight w:hRule="exact" w:val="584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F5D4DFB" w14:textId="1D8722A4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2010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9858E71" w14:textId="796EFB57" w:rsidR="008B42A7" w:rsidRPr="00A07281" w:rsidRDefault="00962A52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SOCIJALNA SKRB</w:t>
            </w:r>
            <w:r w:rsidR="008B42A7" w:rsidRPr="00A07281">
              <w:rPr>
                <w:rFonts w:ascii="Tahoma" w:eastAsia="Tahoma" w:hAnsi="Tahoma" w:cs="Tahoma"/>
                <w:sz w:val="20"/>
                <w:szCs w:val="22"/>
              </w:rPr>
              <w:t>,  NOVČANA POMOĆ I</w:t>
            </w:r>
          </w:p>
          <w:p w14:paraId="43B6736C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DEMOGRAFSKE MJERE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448B356" w14:textId="77777777" w:rsidR="004A6027" w:rsidRDefault="004A6027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  <w:p w14:paraId="065AC1D5" w14:textId="3CE45ADB" w:rsidR="008B42A7" w:rsidRDefault="00B66C3E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67.192,00</w:t>
            </w:r>
          </w:p>
          <w:p w14:paraId="4976BF10" w14:textId="07B00274" w:rsidR="007F446F" w:rsidRPr="00A07281" w:rsidRDefault="007F446F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B8CB7EE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DC07529" w14:textId="77777777" w:rsidTr="00962A52">
        <w:trPr>
          <w:gridAfter w:val="1"/>
          <w:wAfter w:w="30" w:type="dxa"/>
          <w:trHeight w:hRule="exact" w:val="388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F0C0619" w14:textId="62CAC9DD" w:rsidR="008B42A7" w:rsidRPr="00A07281" w:rsidRDefault="008B42A7" w:rsidP="001D15A3">
            <w:pPr>
              <w:spacing w:before="18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2011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B529A30" w14:textId="77777777" w:rsidR="008B42A7" w:rsidRPr="00A07281" w:rsidRDefault="008B42A7" w:rsidP="001D15A3">
            <w:pPr>
              <w:spacing w:before="19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RAZVOJ SPORTA I REKREACIJE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312A753" w14:textId="3F8C9369" w:rsidR="008B42A7" w:rsidRDefault="00B66C3E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133.000,00</w:t>
            </w:r>
          </w:p>
          <w:p w14:paraId="0AF20A9E" w14:textId="053F28F3" w:rsidR="004A6027" w:rsidRPr="00A07281" w:rsidRDefault="004A6027" w:rsidP="001D15A3">
            <w:pPr>
              <w:spacing w:before="18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028E0773" w14:textId="77777777" w:rsidR="008B42A7" w:rsidRPr="003A0899" w:rsidRDefault="008B42A7" w:rsidP="001D15A3">
            <w:pPr>
              <w:spacing w:before="18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4E027AA" w14:textId="77777777" w:rsidTr="00962A52">
        <w:trPr>
          <w:gridAfter w:val="1"/>
          <w:wAfter w:w="30" w:type="dxa"/>
          <w:trHeight w:hRule="exact" w:val="35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B5B6A14" w14:textId="5DAA0C11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2012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D017D58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JAVNE POTREBE U KULTURI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D6784A0" w14:textId="4165C45C" w:rsidR="008B42A7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316.000,00</w:t>
            </w:r>
          </w:p>
          <w:p w14:paraId="3D329161" w14:textId="014ACB57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8000C2E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B11D22B" w14:textId="77777777" w:rsidTr="00962A52">
        <w:trPr>
          <w:gridAfter w:val="1"/>
          <w:wAfter w:w="30" w:type="dxa"/>
          <w:trHeight w:hRule="exact" w:val="376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65E6E42" w14:textId="7757B48E" w:rsidR="008B42A7" w:rsidRPr="00A07281" w:rsidRDefault="008B42A7" w:rsidP="001D15A3">
            <w:pPr>
              <w:spacing w:before="17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2013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FB8E173" w14:textId="77777777" w:rsidR="008B42A7" w:rsidRPr="00A07281" w:rsidRDefault="008B42A7" w:rsidP="001D15A3">
            <w:pPr>
              <w:spacing w:before="18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PREDŠKOLSKI ODGOJ I OBRAZOVANJE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4DC7487F" w14:textId="485C48B7" w:rsidR="008B42A7" w:rsidRDefault="00B66C3E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353.756,00</w:t>
            </w:r>
          </w:p>
          <w:p w14:paraId="12ADBBD7" w14:textId="5E8FCD63" w:rsidR="004A6027" w:rsidRPr="00A07281" w:rsidRDefault="004A6027" w:rsidP="001D15A3">
            <w:pPr>
              <w:spacing w:before="17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2E0BF063" w14:textId="77777777" w:rsidR="008B42A7" w:rsidRPr="003A0899" w:rsidRDefault="008B42A7" w:rsidP="001D15A3">
            <w:pPr>
              <w:spacing w:before="17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0093DDBF" w14:textId="77777777" w:rsidTr="00962A52">
        <w:trPr>
          <w:gridAfter w:val="1"/>
          <w:wAfter w:w="30" w:type="dxa"/>
          <w:trHeight w:hRule="exact" w:val="339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5B88B0C" w14:textId="713521CD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2014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3BB1383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UPRAVLJANJE IMOVINOM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1AE885B9" w14:textId="7BA4690E" w:rsidR="008B42A7" w:rsidRPr="00A07281" w:rsidRDefault="00B66C3E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147.000,00</w:t>
            </w: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55ECAB8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3051546" w14:textId="77777777" w:rsidTr="00962A52">
        <w:trPr>
          <w:gridAfter w:val="1"/>
          <w:wAfter w:w="30" w:type="dxa"/>
          <w:trHeight w:hRule="exact" w:val="523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43AEA740" w14:textId="77777777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2015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1E532B4E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FINANCIRANJE UDRUGA I SPOMEN</w:t>
            </w:r>
          </w:p>
          <w:p w14:paraId="77B1013C" w14:textId="77777777" w:rsidR="008B42A7" w:rsidRPr="00A07281" w:rsidRDefault="008B42A7" w:rsidP="001D15A3">
            <w:pPr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OBILJEŽJA DOMOVINSKOGA RATA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1670EC0" w14:textId="21F80900" w:rsidR="008B42A7" w:rsidRDefault="00B66C3E" w:rsidP="008B2EA6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6.500,00</w:t>
            </w:r>
          </w:p>
          <w:p w14:paraId="5C8959F3" w14:textId="37624E6A" w:rsidR="008B2EA6" w:rsidRPr="00A07281" w:rsidRDefault="008B2EA6" w:rsidP="008B2EA6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1C4CA28F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3485CF82" w14:textId="77777777" w:rsidTr="00962A52">
        <w:trPr>
          <w:gridAfter w:val="1"/>
          <w:wAfter w:w="30" w:type="dxa"/>
          <w:trHeight w:hRule="exact" w:val="534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350E09A7" w14:textId="79ADB835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2016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769522BB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ZDRAVSTVO I ZAŠTITA, OČUVANJE I UNAPREĐENJE ZDRAVLJA LJUDI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7D92BC8" w14:textId="77777777" w:rsidR="008B42A7" w:rsidRDefault="008B2EA6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8</w:t>
            </w:r>
            <w:r w:rsidR="00962A52">
              <w:rPr>
                <w:rFonts w:ascii="Tahoma" w:eastAsia="Tahoma" w:hAnsi="Tahoma" w:cs="Tahoma"/>
                <w:sz w:val="20"/>
                <w:szCs w:val="22"/>
              </w:rPr>
              <w:t>00</w:t>
            </w:r>
            <w:r>
              <w:rPr>
                <w:rFonts w:ascii="Tahoma" w:eastAsia="Tahoma" w:hAnsi="Tahoma" w:cs="Tahoma"/>
                <w:sz w:val="20"/>
                <w:szCs w:val="22"/>
              </w:rPr>
              <w:t>,00</w:t>
            </w:r>
          </w:p>
          <w:p w14:paraId="526262AF" w14:textId="1F569685" w:rsidR="008B2EA6" w:rsidRPr="00A07281" w:rsidRDefault="008B2EA6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2370AC11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175694D2" w14:textId="77777777" w:rsidTr="00962A52">
        <w:trPr>
          <w:gridAfter w:val="1"/>
          <w:wAfter w:w="30" w:type="dxa"/>
          <w:trHeight w:hRule="exact" w:val="435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0C768512" w14:textId="41716BBA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2017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39DBCB05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KAPITALNA ULAGANJA U IMOVINU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021EBA5" w14:textId="231D684E" w:rsidR="008B42A7" w:rsidRDefault="00B66C3E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2.008.896,00</w:t>
            </w:r>
          </w:p>
          <w:p w14:paraId="40086398" w14:textId="5F4E0BA7" w:rsidR="008B2EA6" w:rsidRPr="00A07281" w:rsidRDefault="008B2EA6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1CE1A3D3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273253DA" w14:textId="77777777" w:rsidTr="00962A52">
        <w:trPr>
          <w:gridAfter w:val="1"/>
          <w:wAfter w:w="30" w:type="dxa"/>
          <w:trHeight w:hRule="exact" w:val="383"/>
        </w:trPr>
        <w:tc>
          <w:tcPr>
            <w:tcW w:w="687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6F97F47C" w14:textId="4059FAF3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2019</w:t>
            </w:r>
          </w:p>
        </w:tc>
        <w:tc>
          <w:tcPr>
            <w:tcW w:w="6543" w:type="dxa"/>
            <w:gridSpan w:val="2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338B1BBB" w14:textId="77777777" w:rsidR="008B42A7" w:rsidRPr="00A07281" w:rsidRDefault="008B42A7" w:rsidP="001D15A3">
            <w:pPr>
              <w:spacing w:before="17"/>
              <w:ind w:left="137"/>
              <w:rPr>
                <w:rFonts w:ascii="Tahoma" w:eastAsia="Tahoma" w:hAnsi="Tahoma" w:cs="Tahoma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sz w:val="20"/>
                <w:szCs w:val="22"/>
              </w:rPr>
              <w:t>VLASTITI KOMUNALNI POGON</w:t>
            </w:r>
          </w:p>
        </w:tc>
        <w:tc>
          <w:tcPr>
            <w:tcW w:w="1842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739C0E9C" w14:textId="1778BECD" w:rsidR="008B42A7" w:rsidRDefault="00B66C3E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  <w:r>
              <w:rPr>
                <w:rFonts w:ascii="Tahoma" w:eastAsia="Tahoma" w:hAnsi="Tahoma" w:cs="Tahoma"/>
                <w:sz w:val="20"/>
                <w:szCs w:val="22"/>
              </w:rPr>
              <w:t>183.908,00</w:t>
            </w:r>
          </w:p>
          <w:p w14:paraId="7AB390F3" w14:textId="1E6714F7" w:rsidR="008B2EA6" w:rsidRPr="00A07281" w:rsidRDefault="008B2EA6" w:rsidP="001D15A3">
            <w:pPr>
              <w:spacing w:before="16"/>
              <w:ind w:right="142"/>
              <w:jc w:val="right"/>
              <w:rPr>
                <w:rFonts w:ascii="Tahoma" w:eastAsia="Tahoma" w:hAnsi="Tahoma" w:cs="Tahoma"/>
                <w:sz w:val="20"/>
                <w:szCs w:val="22"/>
              </w:rPr>
            </w:pPr>
          </w:p>
        </w:tc>
        <w:tc>
          <w:tcPr>
            <w:tcW w:w="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4E4E4"/>
          </w:tcPr>
          <w:p w14:paraId="55CCA712" w14:textId="77777777" w:rsidR="008B42A7" w:rsidRPr="003A0899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sz w:val="28"/>
                <w:szCs w:val="28"/>
              </w:rPr>
            </w:pPr>
          </w:p>
        </w:tc>
      </w:tr>
      <w:tr w:rsidR="008B42A7" w:rsidRPr="003A0899" w14:paraId="443DC654" w14:textId="77777777" w:rsidTr="00962A52">
        <w:trPr>
          <w:gridAfter w:val="1"/>
          <w:wAfter w:w="30" w:type="dxa"/>
          <w:trHeight w:hRule="exact" w:val="572"/>
        </w:trPr>
        <w:tc>
          <w:tcPr>
            <w:tcW w:w="687" w:type="dxa"/>
            <w:tcBorders>
              <w:top w:val="single" w:sz="1" w:space="0" w:color="000000"/>
            </w:tcBorders>
            <w:shd w:val="clear" w:color="auto" w:fill="E4E4E4"/>
          </w:tcPr>
          <w:p w14:paraId="50C7A4C4" w14:textId="44E9706E" w:rsidR="008B42A7" w:rsidRPr="00A07281" w:rsidRDefault="008B42A7" w:rsidP="001D15A3">
            <w:pPr>
              <w:spacing w:before="16"/>
              <w:ind w:left="16"/>
              <w:rPr>
                <w:rFonts w:ascii="Tahoma" w:eastAsia="Tahoma" w:hAnsi="Tahoma" w:cs="Tahoma"/>
                <w:color w:val="404040" w:themeColor="text1" w:themeTint="BF"/>
                <w:sz w:val="20"/>
                <w:szCs w:val="22"/>
              </w:rPr>
            </w:pPr>
          </w:p>
        </w:tc>
        <w:tc>
          <w:tcPr>
            <w:tcW w:w="6543" w:type="dxa"/>
            <w:gridSpan w:val="2"/>
            <w:tcBorders>
              <w:top w:val="single" w:sz="1" w:space="0" w:color="000000"/>
            </w:tcBorders>
            <w:shd w:val="clear" w:color="auto" w:fill="E4E4E4"/>
          </w:tcPr>
          <w:p w14:paraId="1608D37D" w14:textId="6D28BCA7" w:rsidR="008B42A7" w:rsidRPr="00962A52" w:rsidRDefault="00962A52" w:rsidP="00962A52">
            <w:pPr>
              <w:spacing w:before="17"/>
              <w:ind w:left="137"/>
              <w:jc w:val="right"/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</w:pPr>
            <w:r w:rsidRPr="00962A52"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UKUPNO  </w:t>
            </w:r>
            <w:r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>(</w:t>
            </w:r>
            <w:r w:rsidRPr="00962A52"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EUR</w:t>
            </w:r>
            <w:r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)</w:t>
            </w:r>
          </w:p>
        </w:tc>
        <w:tc>
          <w:tcPr>
            <w:tcW w:w="1842" w:type="dxa"/>
            <w:tcBorders>
              <w:top w:val="single" w:sz="1" w:space="0" w:color="000000"/>
            </w:tcBorders>
            <w:shd w:val="clear" w:color="auto" w:fill="E4E4E4"/>
          </w:tcPr>
          <w:p w14:paraId="50E6019C" w14:textId="4CF8F586" w:rsidR="008B2EA6" w:rsidRDefault="00B66C3E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</w:pPr>
            <w:r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>6.747.907,00</w:t>
            </w:r>
          </w:p>
          <w:p w14:paraId="6BA6258B" w14:textId="2096B68D" w:rsidR="008B42A7" w:rsidRPr="00A07281" w:rsidRDefault="008B42A7" w:rsidP="00962A52">
            <w:pPr>
              <w:spacing w:before="16"/>
              <w:ind w:right="142"/>
              <w:jc w:val="right"/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</w:pPr>
            <w:r w:rsidRPr="00A07281">
              <w:rPr>
                <w:rFonts w:ascii="Tahoma" w:eastAsia="Tahoma" w:hAnsi="Tahoma" w:cs="Tahoma"/>
                <w:b/>
                <w:color w:val="404040" w:themeColor="text1" w:themeTint="BF"/>
                <w:sz w:val="20"/>
                <w:szCs w:val="22"/>
              </w:rPr>
              <w:t xml:space="preserve"> </w:t>
            </w:r>
          </w:p>
        </w:tc>
        <w:tc>
          <w:tcPr>
            <w:tcW w:w="20" w:type="dxa"/>
            <w:tcBorders>
              <w:top w:val="single" w:sz="1" w:space="0" w:color="000000"/>
            </w:tcBorders>
            <w:shd w:val="clear" w:color="auto" w:fill="E4E4E4"/>
          </w:tcPr>
          <w:p w14:paraId="5FFB3C1B" w14:textId="77777777" w:rsidR="008B42A7" w:rsidRPr="001D52A5" w:rsidRDefault="008B42A7" w:rsidP="001D15A3">
            <w:pPr>
              <w:spacing w:before="16"/>
              <w:ind w:right="19"/>
              <w:jc w:val="right"/>
              <w:rPr>
                <w:rFonts w:ascii="Tahoma" w:eastAsia="Tahoma" w:hAnsi="Tahoma" w:cs="Tahoma"/>
                <w:color w:val="404040" w:themeColor="text1" w:themeTint="BF"/>
                <w:sz w:val="28"/>
                <w:szCs w:val="28"/>
              </w:rPr>
            </w:pPr>
          </w:p>
        </w:tc>
      </w:tr>
    </w:tbl>
    <w:p w14:paraId="5B01C7E6" w14:textId="22D894F7" w:rsidR="004A0AC1" w:rsidRPr="003A0899" w:rsidRDefault="004A0AC1" w:rsidP="000024B2">
      <w:pPr>
        <w:pStyle w:val="Odlomakpopisa"/>
        <w:autoSpaceDE w:val="0"/>
        <w:autoSpaceDN w:val="0"/>
        <w:adjustRightInd w:val="0"/>
        <w:ind w:left="502"/>
        <w:rPr>
          <w:b/>
          <w:bCs/>
          <w:sz w:val="28"/>
          <w:szCs w:val="28"/>
        </w:rPr>
      </w:pPr>
    </w:p>
    <w:bookmarkEnd w:id="0"/>
    <w:p w14:paraId="06D343F4" w14:textId="75B2E919" w:rsidR="004B5A53" w:rsidRDefault="004B5A53" w:rsidP="00D15BC9">
      <w:pPr>
        <w:rPr>
          <w:b/>
          <w:bCs/>
          <w:sz w:val="36"/>
          <w:szCs w:val="36"/>
        </w:rPr>
      </w:pPr>
    </w:p>
    <w:p w14:paraId="62B9E7AF" w14:textId="77777777" w:rsidR="00D15BC9" w:rsidRPr="003A0899" w:rsidRDefault="00D15BC9" w:rsidP="00D15BC9">
      <w:pPr>
        <w:jc w:val="both"/>
        <w:rPr>
          <w:b/>
          <w:bCs/>
          <w:i/>
          <w:iCs/>
          <w:sz w:val="28"/>
          <w:szCs w:val="28"/>
        </w:rPr>
      </w:pPr>
      <w:r w:rsidRPr="003A0899">
        <w:rPr>
          <w:b/>
          <w:bCs/>
          <w:i/>
          <w:iCs/>
          <w:sz w:val="28"/>
          <w:szCs w:val="28"/>
        </w:rPr>
        <w:t>Gdje saznati više o Proračunu i drugim općinskim aktima?</w:t>
      </w:r>
    </w:p>
    <w:p w14:paraId="10FA04EF" w14:textId="77777777" w:rsidR="00D15BC9" w:rsidRPr="003A0899" w:rsidRDefault="00D15BC9" w:rsidP="00D15BC9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>U Službenim novinama Općine Nova Kapela</w:t>
      </w:r>
    </w:p>
    <w:p w14:paraId="629C0EED" w14:textId="77777777" w:rsidR="00D15BC9" w:rsidRPr="003A0899" w:rsidRDefault="00D15BC9" w:rsidP="00D15BC9">
      <w:pPr>
        <w:jc w:val="both"/>
        <w:rPr>
          <w:sz w:val="28"/>
          <w:szCs w:val="28"/>
        </w:rPr>
      </w:pPr>
      <w:r w:rsidRPr="003A0899">
        <w:rPr>
          <w:sz w:val="28"/>
          <w:szCs w:val="28"/>
        </w:rPr>
        <w:t xml:space="preserve">Na web stranicama Općine Nova Kapela : </w:t>
      </w:r>
      <w:hyperlink r:id="rId11" w:history="1">
        <w:r w:rsidRPr="003A0899">
          <w:rPr>
            <w:rStyle w:val="Hiperveza"/>
            <w:sz w:val="28"/>
            <w:szCs w:val="28"/>
          </w:rPr>
          <w:t>www.opcinanovakapela.hr</w:t>
        </w:r>
      </w:hyperlink>
    </w:p>
    <w:p w14:paraId="17F58C97" w14:textId="0926EDE5" w:rsidR="00D15BC9" w:rsidRDefault="003A43C7" w:rsidP="00D15BC9">
      <w:pPr>
        <w:jc w:val="both"/>
        <w:rPr>
          <w:sz w:val="28"/>
          <w:szCs w:val="28"/>
        </w:rPr>
      </w:pPr>
      <w:r>
        <w:rPr>
          <w:sz w:val="28"/>
          <w:szCs w:val="28"/>
        </w:rPr>
        <w:t>Adresa: Nova Kapela, Trg Kralja Tomislava 9</w:t>
      </w:r>
    </w:p>
    <w:p w14:paraId="1C862EB0" w14:textId="4EDA5617" w:rsidR="00D15BC9" w:rsidRDefault="003A43C7" w:rsidP="003A43C7">
      <w:pPr>
        <w:jc w:val="both"/>
        <w:rPr>
          <w:sz w:val="28"/>
          <w:szCs w:val="28"/>
        </w:rPr>
      </w:pPr>
      <w:r>
        <w:rPr>
          <w:sz w:val="28"/>
          <w:szCs w:val="28"/>
        </w:rPr>
        <w:t>Tel: 035/384 015   Fax:</w:t>
      </w:r>
      <w:r w:rsidR="00962A52">
        <w:rPr>
          <w:sz w:val="28"/>
          <w:szCs w:val="28"/>
        </w:rPr>
        <w:t xml:space="preserve"> </w:t>
      </w:r>
      <w:r>
        <w:rPr>
          <w:sz w:val="28"/>
          <w:szCs w:val="28"/>
        </w:rPr>
        <w:t>035/384 037</w:t>
      </w:r>
    </w:p>
    <w:p w14:paraId="60FBC757" w14:textId="6801405D" w:rsidR="003A43C7" w:rsidRPr="003A43C7" w:rsidRDefault="003A43C7" w:rsidP="003A43C7">
      <w:pPr>
        <w:jc w:val="both"/>
        <w:rPr>
          <w:sz w:val="28"/>
          <w:szCs w:val="28"/>
        </w:rPr>
      </w:pPr>
      <w:r>
        <w:rPr>
          <w:sz w:val="28"/>
          <w:szCs w:val="28"/>
        </w:rPr>
        <w:t>E-mail: opcina-nova-kapela@sb.t-com.hr</w:t>
      </w:r>
    </w:p>
    <w:sectPr w:rsidR="003A43C7" w:rsidRPr="003A43C7" w:rsidSect="00254E64">
      <w:footerReference w:type="default" r:id="rId12"/>
      <w:pgSz w:w="11906" w:h="16838"/>
      <w:pgMar w:top="1702" w:right="1416" w:bottom="170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F88B" w14:textId="77777777" w:rsidR="007C3E0A" w:rsidRDefault="007C3E0A" w:rsidP="007134AA">
      <w:r>
        <w:separator/>
      </w:r>
    </w:p>
  </w:endnote>
  <w:endnote w:type="continuationSeparator" w:id="0">
    <w:p w14:paraId="60F1A2DB" w14:textId="77777777" w:rsidR="007C3E0A" w:rsidRDefault="007C3E0A" w:rsidP="0071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3943877"/>
      <w:docPartObj>
        <w:docPartGallery w:val="Page Numbers (Bottom of Page)"/>
        <w:docPartUnique/>
      </w:docPartObj>
    </w:sdtPr>
    <w:sdtEndPr/>
    <w:sdtContent>
      <w:p w14:paraId="6CD2CCD0" w14:textId="4C54975E" w:rsidR="007134AA" w:rsidRDefault="007134A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8B">
          <w:rPr>
            <w:noProof/>
          </w:rPr>
          <w:t>1</w:t>
        </w:r>
        <w:r>
          <w:fldChar w:fldCharType="end"/>
        </w:r>
      </w:p>
    </w:sdtContent>
  </w:sdt>
  <w:p w14:paraId="68383F86" w14:textId="77777777" w:rsidR="007134AA" w:rsidRDefault="007134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D7383" w14:textId="77777777" w:rsidR="007C3E0A" w:rsidRDefault="007C3E0A" w:rsidP="007134AA">
      <w:r>
        <w:separator/>
      </w:r>
    </w:p>
  </w:footnote>
  <w:footnote w:type="continuationSeparator" w:id="0">
    <w:p w14:paraId="5D1AB155" w14:textId="77777777" w:rsidR="007C3E0A" w:rsidRDefault="007C3E0A" w:rsidP="0071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4D356A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BD14795_"/>
      </v:shape>
    </w:pict>
  </w:numPicBullet>
  <w:numPicBullet w:numPicBulletId="1">
    <w:pict>
      <v:shape id="_x0000_i1027" type="#_x0000_t75" style="width:140.85pt;height:181.55pt;visibility:visible;mso-wrap-style:square" o:bullet="t">
        <v:imagedata r:id="rId2" o:title="OPĆINA BS GRB"/>
      </v:shape>
    </w:pict>
  </w:numPicBullet>
  <w:abstractNum w:abstractNumId="0" w15:restartNumberingAfterBreak="0">
    <w:nsid w:val="0065522B"/>
    <w:multiLevelType w:val="hybridMultilevel"/>
    <w:tmpl w:val="35BA9D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12E07"/>
    <w:multiLevelType w:val="hybridMultilevel"/>
    <w:tmpl w:val="2ED282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45924"/>
    <w:multiLevelType w:val="hybridMultilevel"/>
    <w:tmpl w:val="512684D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5890B57"/>
    <w:multiLevelType w:val="hybridMultilevel"/>
    <w:tmpl w:val="66FE92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C3786B"/>
    <w:multiLevelType w:val="hybridMultilevel"/>
    <w:tmpl w:val="F39AEE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D261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66B2"/>
    <w:multiLevelType w:val="hybridMultilevel"/>
    <w:tmpl w:val="0456CD56"/>
    <w:lvl w:ilvl="0" w:tplc="A6129120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11A74"/>
    <w:multiLevelType w:val="hybridMultilevel"/>
    <w:tmpl w:val="7FC8906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8A02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nstantia" w:hAnsi="Constantia" w:hint="default"/>
        <w:color w:val="auto"/>
        <w:sz w:val="44"/>
        <w:szCs w:val="44"/>
      </w:rPr>
    </w:lvl>
    <w:lvl w:ilvl="2" w:tplc="DE8402AA">
      <w:numFmt w:val="bullet"/>
      <w:lvlText w:val="-"/>
      <w:lvlPicBulletId w:val="0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730C8"/>
    <w:multiLevelType w:val="hybridMultilevel"/>
    <w:tmpl w:val="C324C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C6810"/>
    <w:multiLevelType w:val="hybridMultilevel"/>
    <w:tmpl w:val="556698EE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9BB59EC"/>
    <w:multiLevelType w:val="hybridMultilevel"/>
    <w:tmpl w:val="E7FEBD1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7587"/>
    <w:multiLevelType w:val="hybridMultilevel"/>
    <w:tmpl w:val="345E7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AA05A4"/>
    <w:multiLevelType w:val="hybridMultilevel"/>
    <w:tmpl w:val="4C224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C29EB"/>
    <w:multiLevelType w:val="multilevel"/>
    <w:tmpl w:val="5CDCDD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31B5B"/>
    <w:multiLevelType w:val="hybridMultilevel"/>
    <w:tmpl w:val="54EE9BF0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86144"/>
    <w:multiLevelType w:val="hybridMultilevel"/>
    <w:tmpl w:val="D6DC6BC8"/>
    <w:lvl w:ilvl="0" w:tplc="3974797A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25BA3"/>
    <w:multiLevelType w:val="hybridMultilevel"/>
    <w:tmpl w:val="9FE82E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B6072"/>
    <w:multiLevelType w:val="hybridMultilevel"/>
    <w:tmpl w:val="9738DA9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2AD9"/>
    <w:multiLevelType w:val="hybridMultilevel"/>
    <w:tmpl w:val="2812C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4187"/>
    <w:multiLevelType w:val="hybridMultilevel"/>
    <w:tmpl w:val="3DA8C2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53BE1"/>
    <w:multiLevelType w:val="hybridMultilevel"/>
    <w:tmpl w:val="ECD0757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174674"/>
    <w:multiLevelType w:val="hybridMultilevel"/>
    <w:tmpl w:val="015447F6"/>
    <w:lvl w:ilvl="0" w:tplc="F0D26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117"/>
    <w:multiLevelType w:val="hybridMultilevel"/>
    <w:tmpl w:val="FCB678F2"/>
    <w:lvl w:ilvl="0" w:tplc="1D6881F4">
      <w:start w:val="1"/>
      <w:numFmt w:val="lowerLetter"/>
      <w:lvlText w:val="%1)"/>
      <w:lvlJc w:val="left"/>
      <w:pPr>
        <w:ind w:left="750" w:hanging="39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40C29"/>
    <w:multiLevelType w:val="hybridMultilevel"/>
    <w:tmpl w:val="369C6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407BD"/>
    <w:multiLevelType w:val="hybridMultilevel"/>
    <w:tmpl w:val="11C06C90"/>
    <w:lvl w:ilvl="0" w:tplc="F0D26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9262F"/>
    <w:multiLevelType w:val="hybridMultilevel"/>
    <w:tmpl w:val="33E085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B6882"/>
    <w:multiLevelType w:val="hybridMultilevel"/>
    <w:tmpl w:val="16F4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97F0B"/>
    <w:multiLevelType w:val="hybridMultilevel"/>
    <w:tmpl w:val="7576C22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7B73AF"/>
    <w:multiLevelType w:val="hybridMultilevel"/>
    <w:tmpl w:val="D610DD78"/>
    <w:lvl w:ilvl="0" w:tplc="FD0A1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AE5D6A"/>
    <w:multiLevelType w:val="hybridMultilevel"/>
    <w:tmpl w:val="E6F4A512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4DD0337"/>
    <w:multiLevelType w:val="hybridMultilevel"/>
    <w:tmpl w:val="D8CEEC6A"/>
    <w:lvl w:ilvl="0" w:tplc="041A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1" w15:restartNumberingAfterBreak="0">
    <w:nsid w:val="77B82F6A"/>
    <w:multiLevelType w:val="hybridMultilevel"/>
    <w:tmpl w:val="5CDCDD34"/>
    <w:lvl w:ilvl="0" w:tplc="585C55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43F81"/>
    <w:multiLevelType w:val="hybridMultilevel"/>
    <w:tmpl w:val="D79AC3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7553E"/>
    <w:multiLevelType w:val="hybridMultilevel"/>
    <w:tmpl w:val="F0F45326"/>
    <w:lvl w:ilvl="0" w:tplc="F0D26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65EA1"/>
    <w:multiLevelType w:val="hybridMultilevel"/>
    <w:tmpl w:val="41D86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352814">
    <w:abstractNumId w:val="13"/>
  </w:num>
  <w:num w:numId="2" w16cid:durableId="492722562">
    <w:abstractNumId w:val="17"/>
  </w:num>
  <w:num w:numId="3" w16cid:durableId="1197305542">
    <w:abstractNumId w:val="31"/>
  </w:num>
  <w:num w:numId="4" w16cid:durableId="1568832979">
    <w:abstractNumId w:val="12"/>
  </w:num>
  <w:num w:numId="5" w16cid:durableId="1428233813">
    <w:abstractNumId w:val="6"/>
  </w:num>
  <w:num w:numId="6" w16cid:durableId="824246439">
    <w:abstractNumId w:val="28"/>
  </w:num>
  <w:num w:numId="7" w16cid:durableId="1422948623">
    <w:abstractNumId w:val="16"/>
  </w:num>
  <w:num w:numId="8" w16cid:durableId="805659722">
    <w:abstractNumId w:val="9"/>
  </w:num>
  <w:num w:numId="9" w16cid:durableId="86391631">
    <w:abstractNumId w:val="3"/>
  </w:num>
  <w:num w:numId="10" w16cid:durableId="1875341427">
    <w:abstractNumId w:val="15"/>
  </w:num>
  <w:num w:numId="11" w16cid:durableId="545067101">
    <w:abstractNumId w:val="0"/>
  </w:num>
  <w:num w:numId="12" w16cid:durableId="777214970">
    <w:abstractNumId w:val="2"/>
  </w:num>
  <w:num w:numId="13" w16cid:durableId="1955747570">
    <w:abstractNumId w:val="27"/>
  </w:num>
  <w:num w:numId="14" w16cid:durableId="774863677">
    <w:abstractNumId w:val="1"/>
  </w:num>
  <w:num w:numId="15" w16cid:durableId="2035106692">
    <w:abstractNumId w:val="32"/>
  </w:num>
  <w:num w:numId="16" w16cid:durableId="992639931">
    <w:abstractNumId w:val="34"/>
  </w:num>
  <w:num w:numId="17" w16cid:durableId="2006661846">
    <w:abstractNumId w:val="20"/>
  </w:num>
  <w:num w:numId="18" w16cid:durableId="1675263775">
    <w:abstractNumId w:val="23"/>
  </w:num>
  <w:num w:numId="19" w16cid:durableId="470706494">
    <w:abstractNumId w:val="7"/>
  </w:num>
  <w:num w:numId="20" w16cid:durableId="1636175787">
    <w:abstractNumId w:val="30"/>
  </w:num>
  <w:num w:numId="21" w16cid:durableId="669021050">
    <w:abstractNumId w:val="19"/>
  </w:num>
  <w:num w:numId="22" w16cid:durableId="1004865685">
    <w:abstractNumId w:val="4"/>
  </w:num>
  <w:num w:numId="23" w16cid:durableId="37437451">
    <w:abstractNumId w:val="8"/>
  </w:num>
  <w:num w:numId="24" w16cid:durableId="1747458509">
    <w:abstractNumId w:val="29"/>
  </w:num>
  <w:num w:numId="25" w16cid:durableId="1333491563">
    <w:abstractNumId w:val="25"/>
  </w:num>
  <w:num w:numId="26" w16cid:durableId="441152687">
    <w:abstractNumId w:val="5"/>
  </w:num>
  <w:num w:numId="27" w16cid:durableId="1094865737">
    <w:abstractNumId w:val="18"/>
  </w:num>
  <w:num w:numId="28" w16cid:durableId="1075973465">
    <w:abstractNumId w:val="14"/>
  </w:num>
  <w:num w:numId="29" w16cid:durableId="7760492">
    <w:abstractNumId w:val="11"/>
  </w:num>
  <w:num w:numId="30" w16cid:durableId="737019981">
    <w:abstractNumId w:val="22"/>
  </w:num>
  <w:num w:numId="31" w16cid:durableId="1480876664">
    <w:abstractNumId w:val="24"/>
  </w:num>
  <w:num w:numId="32" w16cid:durableId="1204949427">
    <w:abstractNumId w:val="21"/>
  </w:num>
  <w:num w:numId="33" w16cid:durableId="1774545756">
    <w:abstractNumId w:val="33"/>
  </w:num>
  <w:num w:numId="34" w16cid:durableId="1086612269">
    <w:abstractNumId w:val="26"/>
  </w:num>
  <w:num w:numId="35" w16cid:durableId="6716417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81"/>
    <w:rsid w:val="000024B2"/>
    <w:rsid w:val="00026E5C"/>
    <w:rsid w:val="00031ECD"/>
    <w:rsid w:val="00033DE7"/>
    <w:rsid w:val="00035204"/>
    <w:rsid w:val="000527CF"/>
    <w:rsid w:val="000553C7"/>
    <w:rsid w:val="000B57A1"/>
    <w:rsid w:val="000C0392"/>
    <w:rsid w:val="000C063B"/>
    <w:rsid w:val="000C3F5E"/>
    <w:rsid w:val="00114852"/>
    <w:rsid w:val="0011588E"/>
    <w:rsid w:val="001277AA"/>
    <w:rsid w:val="0013753E"/>
    <w:rsid w:val="00155735"/>
    <w:rsid w:val="00165192"/>
    <w:rsid w:val="00172C13"/>
    <w:rsid w:val="00181E83"/>
    <w:rsid w:val="001828B3"/>
    <w:rsid w:val="00185841"/>
    <w:rsid w:val="00187261"/>
    <w:rsid w:val="00193C97"/>
    <w:rsid w:val="001A2BEB"/>
    <w:rsid w:val="001A5161"/>
    <w:rsid w:val="001B1F7E"/>
    <w:rsid w:val="001B22AA"/>
    <w:rsid w:val="001D52A5"/>
    <w:rsid w:val="00205C65"/>
    <w:rsid w:val="00243B1A"/>
    <w:rsid w:val="00254150"/>
    <w:rsid w:val="00254614"/>
    <w:rsid w:val="00254E64"/>
    <w:rsid w:val="00255174"/>
    <w:rsid w:val="002771F7"/>
    <w:rsid w:val="00284252"/>
    <w:rsid w:val="002C2FCF"/>
    <w:rsid w:val="002E3103"/>
    <w:rsid w:val="0033266F"/>
    <w:rsid w:val="003526F5"/>
    <w:rsid w:val="003626C0"/>
    <w:rsid w:val="00385EFA"/>
    <w:rsid w:val="0039568C"/>
    <w:rsid w:val="003A0899"/>
    <w:rsid w:val="003A43C7"/>
    <w:rsid w:val="003B6770"/>
    <w:rsid w:val="00405663"/>
    <w:rsid w:val="004120B8"/>
    <w:rsid w:val="004123F6"/>
    <w:rsid w:val="004135C1"/>
    <w:rsid w:val="004407F6"/>
    <w:rsid w:val="00464EBA"/>
    <w:rsid w:val="0046501F"/>
    <w:rsid w:val="004702E9"/>
    <w:rsid w:val="004706BC"/>
    <w:rsid w:val="00471D1B"/>
    <w:rsid w:val="004760EB"/>
    <w:rsid w:val="00481A59"/>
    <w:rsid w:val="00485036"/>
    <w:rsid w:val="00491592"/>
    <w:rsid w:val="004A0AC1"/>
    <w:rsid w:val="004A6027"/>
    <w:rsid w:val="004B5A53"/>
    <w:rsid w:val="004B6491"/>
    <w:rsid w:val="004B7863"/>
    <w:rsid w:val="004C0BF0"/>
    <w:rsid w:val="004C1C93"/>
    <w:rsid w:val="004C20C6"/>
    <w:rsid w:val="004C3DB7"/>
    <w:rsid w:val="004C42FA"/>
    <w:rsid w:val="004E30F2"/>
    <w:rsid w:val="004F266E"/>
    <w:rsid w:val="00502731"/>
    <w:rsid w:val="0050645B"/>
    <w:rsid w:val="00542600"/>
    <w:rsid w:val="0058403F"/>
    <w:rsid w:val="00585E05"/>
    <w:rsid w:val="00593E88"/>
    <w:rsid w:val="005A0140"/>
    <w:rsid w:val="005C3E9F"/>
    <w:rsid w:val="005D5382"/>
    <w:rsid w:val="005E5B6B"/>
    <w:rsid w:val="005F2CBA"/>
    <w:rsid w:val="00616DF4"/>
    <w:rsid w:val="006220BF"/>
    <w:rsid w:val="00623482"/>
    <w:rsid w:val="00627316"/>
    <w:rsid w:val="00664ABB"/>
    <w:rsid w:val="006812B9"/>
    <w:rsid w:val="00693300"/>
    <w:rsid w:val="006C3E8B"/>
    <w:rsid w:val="006D36F1"/>
    <w:rsid w:val="006D563B"/>
    <w:rsid w:val="00705BF8"/>
    <w:rsid w:val="00710872"/>
    <w:rsid w:val="007134AA"/>
    <w:rsid w:val="00713967"/>
    <w:rsid w:val="00715BF7"/>
    <w:rsid w:val="00720CE2"/>
    <w:rsid w:val="007233A0"/>
    <w:rsid w:val="007256B9"/>
    <w:rsid w:val="00746ED9"/>
    <w:rsid w:val="007568C3"/>
    <w:rsid w:val="007B0B80"/>
    <w:rsid w:val="007B6A24"/>
    <w:rsid w:val="007C2667"/>
    <w:rsid w:val="007C3E0A"/>
    <w:rsid w:val="007C7196"/>
    <w:rsid w:val="007F063E"/>
    <w:rsid w:val="007F1972"/>
    <w:rsid w:val="007F446F"/>
    <w:rsid w:val="00800BD0"/>
    <w:rsid w:val="00803B32"/>
    <w:rsid w:val="00810A95"/>
    <w:rsid w:val="00820DD4"/>
    <w:rsid w:val="00853E8D"/>
    <w:rsid w:val="008567AF"/>
    <w:rsid w:val="0086239B"/>
    <w:rsid w:val="008756DB"/>
    <w:rsid w:val="00882F52"/>
    <w:rsid w:val="00896064"/>
    <w:rsid w:val="008B2EA6"/>
    <w:rsid w:val="008B42A7"/>
    <w:rsid w:val="008C2C80"/>
    <w:rsid w:val="008D1B84"/>
    <w:rsid w:val="008E70D7"/>
    <w:rsid w:val="008F421D"/>
    <w:rsid w:val="00914AE9"/>
    <w:rsid w:val="0092306F"/>
    <w:rsid w:val="00923F05"/>
    <w:rsid w:val="00940D24"/>
    <w:rsid w:val="009419D5"/>
    <w:rsid w:val="00962A52"/>
    <w:rsid w:val="00970BD7"/>
    <w:rsid w:val="009720AD"/>
    <w:rsid w:val="0097654E"/>
    <w:rsid w:val="009B5D42"/>
    <w:rsid w:val="009C7078"/>
    <w:rsid w:val="009D0346"/>
    <w:rsid w:val="009D4F14"/>
    <w:rsid w:val="009F176D"/>
    <w:rsid w:val="009F6433"/>
    <w:rsid w:val="009F78EF"/>
    <w:rsid w:val="00A07281"/>
    <w:rsid w:val="00A34372"/>
    <w:rsid w:val="00A35785"/>
    <w:rsid w:val="00A514BA"/>
    <w:rsid w:val="00A54362"/>
    <w:rsid w:val="00A623C0"/>
    <w:rsid w:val="00A63A70"/>
    <w:rsid w:val="00A65E04"/>
    <w:rsid w:val="00A85C0A"/>
    <w:rsid w:val="00A9247F"/>
    <w:rsid w:val="00AC1D81"/>
    <w:rsid w:val="00AC6B0C"/>
    <w:rsid w:val="00AE33DC"/>
    <w:rsid w:val="00B05784"/>
    <w:rsid w:val="00B0744F"/>
    <w:rsid w:val="00B075A0"/>
    <w:rsid w:val="00B131C2"/>
    <w:rsid w:val="00B1570C"/>
    <w:rsid w:val="00B16A30"/>
    <w:rsid w:val="00B515A8"/>
    <w:rsid w:val="00B63985"/>
    <w:rsid w:val="00B66C3E"/>
    <w:rsid w:val="00B705A3"/>
    <w:rsid w:val="00B70BE0"/>
    <w:rsid w:val="00B77004"/>
    <w:rsid w:val="00BA2C93"/>
    <w:rsid w:val="00BF775B"/>
    <w:rsid w:val="00C0764C"/>
    <w:rsid w:val="00C24545"/>
    <w:rsid w:val="00C61439"/>
    <w:rsid w:val="00C94CAC"/>
    <w:rsid w:val="00C96C6C"/>
    <w:rsid w:val="00CB2B56"/>
    <w:rsid w:val="00CB6230"/>
    <w:rsid w:val="00CD2718"/>
    <w:rsid w:val="00CD726F"/>
    <w:rsid w:val="00CE5BE3"/>
    <w:rsid w:val="00CF1CB6"/>
    <w:rsid w:val="00CF1E61"/>
    <w:rsid w:val="00CF4533"/>
    <w:rsid w:val="00CF629E"/>
    <w:rsid w:val="00D15BC9"/>
    <w:rsid w:val="00D410A3"/>
    <w:rsid w:val="00D5276D"/>
    <w:rsid w:val="00D84C4B"/>
    <w:rsid w:val="00DB07C1"/>
    <w:rsid w:val="00DB0E22"/>
    <w:rsid w:val="00DC126B"/>
    <w:rsid w:val="00E02871"/>
    <w:rsid w:val="00E05C7A"/>
    <w:rsid w:val="00E234BF"/>
    <w:rsid w:val="00E33426"/>
    <w:rsid w:val="00E475B1"/>
    <w:rsid w:val="00E56201"/>
    <w:rsid w:val="00E5645E"/>
    <w:rsid w:val="00E8199C"/>
    <w:rsid w:val="00E847B6"/>
    <w:rsid w:val="00E87D82"/>
    <w:rsid w:val="00EC6187"/>
    <w:rsid w:val="00EC7B36"/>
    <w:rsid w:val="00F00669"/>
    <w:rsid w:val="00F00EB0"/>
    <w:rsid w:val="00F023F0"/>
    <w:rsid w:val="00F03301"/>
    <w:rsid w:val="00F17BD3"/>
    <w:rsid w:val="00F21C26"/>
    <w:rsid w:val="00F35F38"/>
    <w:rsid w:val="00F52734"/>
    <w:rsid w:val="00F64627"/>
    <w:rsid w:val="00FB2B83"/>
    <w:rsid w:val="00FB6DA4"/>
    <w:rsid w:val="00FB75C9"/>
    <w:rsid w:val="00FC0F69"/>
    <w:rsid w:val="00FD6A87"/>
    <w:rsid w:val="00FE1691"/>
    <w:rsid w:val="00FF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2CDC77A"/>
  <w15:docId w15:val="{4A31A257-E08C-4109-87A0-DA534D22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67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rsid w:val="00713967"/>
    <w:rPr>
      <w:color w:val="0000FF"/>
      <w:u w:val="single"/>
    </w:rPr>
  </w:style>
  <w:style w:type="paragraph" w:customStyle="1" w:styleId="Tekstbalonia1">
    <w:name w:val="Tekst balončića1"/>
    <w:basedOn w:val="Normal"/>
    <w:rsid w:val="0071396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71396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0C0392"/>
    <w:pPr>
      <w:ind w:left="720"/>
      <w:contextualSpacing/>
    </w:pPr>
  </w:style>
  <w:style w:type="paragraph" w:styleId="Tekstbalonia">
    <w:name w:val="Balloon Text"/>
    <w:basedOn w:val="Normal"/>
    <w:link w:val="TekstbaloniaChar1"/>
    <w:uiPriority w:val="99"/>
    <w:semiHidden/>
    <w:unhideWhenUsed/>
    <w:rsid w:val="004123F6"/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4123F6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B075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475B1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B786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B786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B7863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B786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B786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85C0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85C0A"/>
    <w:pPr>
      <w:widowControl w:val="0"/>
      <w:autoSpaceDE w:val="0"/>
      <w:autoSpaceDN w:val="0"/>
      <w:spacing w:before="17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0024B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33DE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9159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C3F5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7134AA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134A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134AA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134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novakapela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Prihodi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1.254.473,00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C95-4FEF-9BCC-AB748E68116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4.532.923,00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C95-4FEF-9BCC-AB748E68116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93.381,00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C95-4FEF-9BCC-AB748E681162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362.437,00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C95-4FEF-9BCC-AB748E681162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72.042,00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CC95-4FEF-9BCC-AB748E681162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32.651,00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CC95-4FEF-9BCC-AB748E68116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List1!$A$2:$A$7</c:f>
              <c:numCache>
                <c:formatCode>General</c:formatCode>
                <c:ptCount val="6"/>
                <c:pt idx="0">
                  <c:v>61</c:v>
                </c:pt>
                <c:pt idx="1">
                  <c:v>63</c:v>
                </c:pt>
                <c:pt idx="2">
                  <c:v>64</c:v>
                </c:pt>
                <c:pt idx="3">
                  <c:v>65</c:v>
                </c:pt>
                <c:pt idx="4">
                  <c:v>71</c:v>
                </c:pt>
                <c:pt idx="5">
                  <c:v>72</c:v>
                </c:pt>
              </c:numCache>
            </c:numRef>
          </c:cat>
          <c:val>
            <c:numRef>
              <c:f>List1!$B$2:$B$7</c:f>
              <c:numCache>
                <c:formatCode>#,##0.00</c:formatCode>
                <c:ptCount val="6"/>
                <c:pt idx="0">
                  <c:v>1254473</c:v>
                </c:pt>
                <c:pt idx="1">
                  <c:v>4532923</c:v>
                </c:pt>
                <c:pt idx="2">
                  <c:v>93381</c:v>
                </c:pt>
                <c:pt idx="3">
                  <c:v>362437</c:v>
                </c:pt>
                <c:pt idx="4">
                  <c:v>72042</c:v>
                </c:pt>
                <c:pt idx="5">
                  <c:v>32651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71-496D-A041-BEE3E983275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6575736"/>
        <c:axId val="236578872"/>
      </c:barChart>
      <c:catAx>
        <c:axId val="236575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578872"/>
        <c:crosses val="autoZero"/>
        <c:auto val="1"/>
        <c:lblAlgn val="ctr"/>
        <c:lblOffset val="100"/>
        <c:noMultiLvlLbl val="0"/>
      </c:catAx>
      <c:valAx>
        <c:axId val="236578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575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Rashodi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685.648,00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A46-4507-9566-1F4B8D2B9F7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1.029.197,00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A46-4507-9566-1F4B8D2B9F75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12.700,00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A46-4507-9566-1F4B8D2B9F75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74.000,00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A46-4507-9566-1F4B8D2B9F7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348.405,00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A46-4507-9566-1F4B8D2B9F7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500,00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DA46-4507-9566-1F4B8D2B9F7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1.899.954,00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EC55-4DF0-9682-676408A0DF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List1!$A$2:$A$11</c:f>
              <c:numCache>
                <c:formatCode>General</c:formatCode>
                <c:ptCount val="10"/>
                <c:pt idx="0">
                  <c:v>31</c:v>
                </c:pt>
                <c:pt idx="1">
                  <c:v>32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41</c:v>
                </c:pt>
                <c:pt idx="8">
                  <c:v>42</c:v>
                </c:pt>
                <c:pt idx="9">
                  <c:v>45</c:v>
                </c:pt>
              </c:numCache>
            </c:numRef>
          </c:cat>
          <c:val>
            <c:numRef>
              <c:f>List1!$B$2:$B$11</c:f>
              <c:numCache>
                <c:formatCode>_(* #,##0.00_);_(* \(#,##0.00\);_(* "-"??_);_(@_)</c:formatCode>
                <c:ptCount val="10"/>
                <c:pt idx="0">
                  <c:v>685648</c:v>
                </c:pt>
                <c:pt idx="1">
                  <c:v>1029197</c:v>
                </c:pt>
                <c:pt idx="2">
                  <c:v>12700</c:v>
                </c:pt>
                <c:pt idx="3">
                  <c:v>3000</c:v>
                </c:pt>
                <c:pt idx="4">
                  <c:v>226912</c:v>
                </c:pt>
                <c:pt idx="5">
                  <c:v>74000</c:v>
                </c:pt>
                <c:pt idx="6">
                  <c:v>348405</c:v>
                </c:pt>
                <c:pt idx="7">
                  <c:v>500</c:v>
                </c:pt>
                <c:pt idx="8">
                  <c:v>1899954</c:v>
                </c:pt>
                <c:pt idx="9">
                  <c:v>2067591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FE-4126-983D-5F6674F1F8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36576128"/>
        <c:axId val="236578088"/>
      </c:barChart>
      <c:catAx>
        <c:axId val="236576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578088"/>
        <c:crosses val="autoZero"/>
        <c:auto val="1"/>
        <c:lblAlgn val="ctr"/>
        <c:lblOffset val="100"/>
        <c:noMultiLvlLbl val="0"/>
      </c:catAx>
      <c:valAx>
        <c:axId val="236578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657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A8909-CD14-40E8-8195-61A87F13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7</Pages>
  <Words>999</Words>
  <Characters>6652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7636</CharactersWithSpaces>
  <SharedDoc>false</SharedDoc>
  <HLinks>
    <vt:vector size="30" baseType="variant">
      <vt:variant>
        <vt:i4>7864407</vt:i4>
      </vt:variant>
      <vt:variant>
        <vt:i4>9</vt:i4>
      </vt:variant>
      <vt:variant>
        <vt:i4>0</vt:i4>
      </vt:variant>
      <vt:variant>
        <vt:i4>5</vt:i4>
      </vt:variant>
      <vt:variant>
        <vt:lpwstr>mailto:nacelnik@dekanovec.hr</vt:lpwstr>
      </vt:variant>
      <vt:variant>
        <vt:lpwstr/>
      </vt:variant>
      <vt:variant>
        <vt:i4>1704039</vt:i4>
      </vt:variant>
      <vt:variant>
        <vt:i4>6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1572866</vt:i4>
      </vt:variant>
      <vt:variant>
        <vt:i4>3</vt:i4>
      </vt:variant>
      <vt:variant>
        <vt:i4>0</vt:i4>
      </vt:variant>
      <vt:variant>
        <vt:i4>5</vt:i4>
      </vt:variant>
      <vt:variant>
        <vt:lpwstr>http://www.dekanovec.hr/</vt:lpwstr>
      </vt:variant>
      <vt:variant>
        <vt:lpwstr/>
      </vt:variant>
      <vt:variant>
        <vt:i4>1704039</vt:i4>
      </vt:variant>
      <vt:variant>
        <vt:i4>0</vt:i4>
      </vt:variant>
      <vt:variant>
        <vt:i4>0</vt:i4>
      </vt:variant>
      <vt:variant>
        <vt:i4>5</vt:i4>
      </vt:variant>
      <vt:variant>
        <vt:lpwstr>mailto:opcina-dekanovec@ck.t-com.hr</vt:lpwstr>
      </vt:variant>
      <vt:variant>
        <vt:lpwstr/>
      </vt:variant>
      <vt:variant>
        <vt:i4>3539025</vt:i4>
      </vt:variant>
      <vt:variant>
        <vt:i4>19010</vt:i4>
      </vt:variant>
      <vt:variant>
        <vt:i4>1025</vt:i4>
      </vt:variant>
      <vt:variant>
        <vt:i4>1</vt:i4>
      </vt:variant>
      <vt:variant>
        <vt:lpwstr>BD14795_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Krešimir Prebeg</dc:creator>
  <cp:lastModifiedBy>Općina Nova Kapela</cp:lastModifiedBy>
  <cp:revision>217</cp:revision>
  <cp:lastPrinted>2026-02-04T13:03:00Z</cp:lastPrinted>
  <dcterms:created xsi:type="dcterms:W3CDTF">2020-12-28T08:55:00Z</dcterms:created>
  <dcterms:modified xsi:type="dcterms:W3CDTF">2026-02-04T17:13:00Z</dcterms:modified>
</cp:coreProperties>
</file>